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B836B03" w14:textId="3F9A23AB" w:rsidR="00874B63" w:rsidRPr="00F04FAA" w:rsidRDefault="00874B63" w:rsidP="00F04FAA">
      <w:pPr>
        <w:pStyle w:val="CM36"/>
        <w:tabs>
          <w:tab w:val="left" w:pos="720"/>
          <w:tab w:val="left" w:pos="1440"/>
          <w:tab w:val="left" w:pos="2160"/>
          <w:tab w:val="left" w:pos="2880"/>
          <w:tab w:val="left" w:pos="3600"/>
        </w:tabs>
        <w:spacing w:after="0"/>
        <w:jc w:val="center"/>
        <w:rPr>
          <w:rFonts w:cs="Arial"/>
          <w:bCs/>
          <w:sz w:val="18"/>
          <w:szCs w:val="18"/>
        </w:rPr>
      </w:pPr>
      <w:r w:rsidRPr="00F04FAA">
        <w:rPr>
          <w:rFonts w:cs="Arial"/>
          <w:bCs/>
          <w:sz w:val="18"/>
          <w:szCs w:val="18"/>
        </w:rPr>
        <w:t xml:space="preserve">SECTION 01 91 </w:t>
      </w:r>
      <w:r w:rsidR="008F3C53">
        <w:rPr>
          <w:rFonts w:cs="Arial"/>
          <w:bCs/>
          <w:sz w:val="18"/>
          <w:szCs w:val="18"/>
        </w:rPr>
        <w:t>23</w:t>
      </w:r>
    </w:p>
    <w:p w14:paraId="3BAD19A6" w14:textId="77777777" w:rsidR="00874B63" w:rsidRPr="00F04FAA" w:rsidRDefault="00A36818" w:rsidP="00F04FAA">
      <w:pPr>
        <w:pStyle w:val="Default"/>
        <w:jc w:val="center"/>
        <w:rPr>
          <w:color w:val="auto"/>
          <w:sz w:val="18"/>
          <w:szCs w:val="18"/>
        </w:rPr>
      </w:pPr>
      <w:r w:rsidRPr="00F04FAA">
        <w:rPr>
          <w:color w:val="auto"/>
          <w:sz w:val="18"/>
          <w:szCs w:val="18"/>
        </w:rPr>
        <w:t xml:space="preserve">BUILDING ENVELOPE </w:t>
      </w:r>
      <w:r w:rsidR="00874B63" w:rsidRPr="00F04FAA">
        <w:rPr>
          <w:color w:val="auto"/>
          <w:sz w:val="18"/>
          <w:szCs w:val="18"/>
        </w:rPr>
        <w:t>COMMISSIONING</w:t>
      </w:r>
      <w:r w:rsidR="00A27167" w:rsidRPr="00F04FAA">
        <w:rPr>
          <w:color w:val="auto"/>
          <w:sz w:val="18"/>
          <w:szCs w:val="18"/>
        </w:rPr>
        <w:t xml:space="preserve"> (BECx)</w:t>
      </w:r>
    </w:p>
    <w:p w14:paraId="7ABDBAAF" w14:textId="77777777" w:rsidR="00874B63" w:rsidRPr="00F04FAA" w:rsidRDefault="00874B63" w:rsidP="00F04FAA">
      <w:pPr>
        <w:pStyle w:val="CM36"/>
        <w:tabs>
          <w:tab w:val="left" w:pos="720"/>
          <w:tab w:val="left" w:pos="1440"/>
          <w:tab w:val="left" w:pos="2160"/>
          <w:tab w:val="left" w:pos="2880"/>
          <w:tab w:val="left" w:pos="3600"/>
        </w:tabs>
        <w:spacing w:after="0"/>
        <w:jc w:val="both"/>
        <w:rPr>
          <w:rFonts w:cs="Arial"/>
          <w:b/>
          <w:bCs/>
          <w:sz w:val="18"/>
          <w:szCs w:val="18"/>
        </w:rPr>
      </w:pPr>
    </w:p>
    <w:p w14:paraId="5BAFD36B" w14:textId="77777777" w:rsidR="00874B63" w:rsidRPr="00F04FAA" w:rsidRDefault="00874B63" w:rsidP="00F04FAA">
      <w:pPr>
        <w:pStyle w:val="CM36"/>
        <w:tabs>
          <w:tab w:val="left" w:pos="720"/>
          <w:tab w:val="left" w:pos="1440"/>
          <w:tab w:val="left" w:pos="2160"/>
          <w:tab w:val="left" w:pos="2880"/>
          <w:tab w:val="left" w:pos="3600"/>
        </w:tabs>
        <w:spacing w:after="0"/>
        <w:jc w:val="both"/>
        <w:rPr>
          <w:rFonts w:cs="Arial"/>
          <w:bCs/>
          <w:sz w:val="18"/>
          <w:szCs w:val="18"/>
        </w:rPr>
      </w:pPr>
      <w:r w:rsidRPr="00F04FAA">
        <w:rPr>
          <w:rFonts w:cs="Arial"/>
          <w:bCs/>
          <w:sz w:val="18"/>
          <w:szCs w:val="18"/>
        </w:rPr>
        <w:t xml:space="preserve">PART I GENERAL </w:t>
      </w:r>
    </w:p>
    <w:p w14:paraId="034E95DA" w14:textId="77777777" w:rsidR="00874B63" w:rsidRPr="00F04FAA" w:rsidRDefault="00874B63" w:rsidP="00F04FAA">
      <w:pPr>
        <w:pStyle w:val="Default"/>
        <w:jc w:val="both"/>
        <w:rPr>
          <w:sz w:val="18"/>
          <w:szCs w:val="18"/>
        </w:rPr>
      </w:pPr>
    </w:p>
    <w:p w14:paraId="78D787D6" w14:textId="77777777" w:rsidR="00874B63" w:rsidRPr="00F04FAA" w:rsidRDefault="00874B63" w:rsidP="00F04FAA">
      <w:pPr>
        <w:pStyle w:val="ListParagraph"/>
        <w:numPr>
          <w:ilvl w:val="0"/>
          <w:numId w:val="1"/>
        </w:numPr>
        <w:jc w:val="both"/>
        <w:rPr>
          <w:rFonts w:ascii="Arial" w:hAnsi="Arial" w:cs="Arial"/>
          <w:sz w:val="18"/>
          <w:szCs w:val="18"/>
        </w:rPr>
      </w:pPr>
      <w:r w:rsidRPr="00F04FAA">
        <w:rPr>
          <w:rFonts w:ascii="Arial" w:hAnsi="Arial" w:cs="Arial"/>
          <w:sz w:val="18"/>
          <w:szCs w:val="18"/>
        </w:rPr>
        <w:t>SECTION INCLUDES</w:t>
      </w:r>
    </w:p>
    <w:p w14:paraId="7F830D0F" w14:textId="77777777" w:rsidR="002D6E54" w:rsidRPr="00F04FAA" w:rsidRDefault="002D6E54" w:rsidP="00F04FAA">
      <w:pPr>
        <w:pStyle w:val="Default"/>
        <w:numPr>
          <w:ilvl w:val="1"/>
          <w:numId w:val="1"/>
        </w:numPr>
        <w:spacing w:before="200" w:after="200"/>
        <w:jc w:val="both"/>
        <w:rPr>
          <w:color w:val="auto"/>
          <w:sz w:val="18"/>
          <w:szCs w:val="18"/>
        </w:rPr>
      </w:pPr>
      <w:r w:rsidRPr="00F04FAA">
        <w:rPr>
          <w:color w:val="auto"/>
          <w:sz w:val="18"/>
          <w:szCs w:val="18"/>
        </w:rPr>
        <w:t>Commissioning objectives.</w:t>
      </w:r>
    </w:p>
    <w:p w14:paraId="6198F401" w14:textId="77777777" w:rsidR="002D6E54" w:rsidRPr="00F04FAA" w:rsidRDefault="002D6E54" w:rsidP="00F04FAA">
      <w:pPr>
        <w:pStyle w:val="Default"/>
        <w:numPr>
          <w:ilvl w:val="1"/>
          <w:numId w:val="1"/>
        </w:numPr>
        <w:spacing w:before="200" w:after="200"/>
        <w:jc w:val="both"/>
        <w:rPr>
          <w:color w:val="auto"/>
          <w:sz w:val="18"/>
          <w:szCs w:val="18"/>
        </w:rPr>
      </w:pPr>
      <w:r w:rsidRPr="00F04FAA">
        <w:rPr>
          <w:color w:val="auto"/>
          <w:sz w:val="18"/>
          <w:szCs w:val="18"/>
        </w:rPr>
        <w:t>Roles and responsibilities.</w:t>
      </w:r>
    </w:p>
    <w:p w14:paraId="43D5B86F" w14:textId="11B3B140" w:rsidR="002D6E54" w:rsidRPr="00F04FAA" w:rsidRDefault="002D6E54" w:rsidP="00F04FAA">
      <w:pPr>
        <w:pStyle w:val="Default"/>
        <w:numPr>
          <w:ilvl w:val="1"/>
          <w:numId w:val="1"/>
        </w:numPr>
        <w:spacing w:before="200" w:after="200"/>
        <w:jc w:val="both"/>
        <w:rPr>
          <w:color w:val="auto"/>
          <w:sz w:val="18"/>
          <w:szCs w:val="18"/>
        </w:rPr>
      </w:pPr>
      <w:r w:rsidRPr="00F04FAA">
        <w:rPr>
          <w:color w:val="auto"/>
          <w:sz w:val="18"/>
          <w:szCs w:val="18"/>
        </w:rPr>
        <w:t>In</w:t>
      </w:r>
      <w:r w:rsidR="00BE259E" w:rsidRPr="00F04FAA">
        <w:rPr>
          <w:color w:val="auto"/>
          <w:sz w:val="18"/>
          <w:szCs w:val="18"/>
        </w:rPr>
        <w:t>stallation verification</w:t>
      </w:r>
      <w:r w:rsidRPr="00F04FAA">
        <w:rPr>
          <w:color w:val="auto"/>
          <w:sz w:val="18"/>
          <w:szCs w:val="18"/>
        </w:rPr>
        <w:t xml:space="preserve"> and functional performance testing requirements.</w:t>
      </w:r>
    </w:p>
    <w:p w14:paraId="79114DA4" w14:textId="77777777" w:rsidR="002D6E54" w:rsidRPr="00F04FAA" w:rsidRDefault="002D6E54" w:rsidP="00F04FAA">
      <w:pPr>
        <w:pStyle w:val="Default"/>
        <w:numPr>
          <w:ilvl w:val="1"/>
          <w:numId w:val="1"/>
        </w:numPr>
        <w:spacing w:before="200" w:after="200"/>
        <w:jc w:val="both"/>
        <w:rPr>
          <w:color w:val="auto"/>
          <w:sz w:val="18"/>
          <w:szCs w:val="18"/>
        </w:rPr>
      </w:pPr>
      <w:r w:rsidRPr="00F04FAA">
        <w:rPr>
          <w:color w:val="auto"/>
          <w:sz w:val="18"/>
          <w:szCs w:val="18"/>
        </w:rPr>
        <w:t>Systems to be commissioned.</w:t>
      </w:r>
    </w:p>
    <w:p w14:paraId="27DC8C2F" w14:textId="77777777" w:rsidR="00874B63" w:rsidRPr="00F04FAA" w:rsidRDefault="00874B63" w:rsidP="00F04FAA">
      <w:pPr>
        <w:pStyle w:val="Default"/>
        <w:numPr>
          <w:ilvl w:val="0"/>
          <w:numId w:val="1"/>
        </w:numPr>
        <w:spacing w:before="200" w:after="200"/>
        <w:jc w:val="both"/>
        <w:rPr>
          <w:color w:val="auto"/>
          <w:sz w:val="18"/>
          <w:szCs w:val="18"/>
        </w:rPr>
      </w:pPr>
      <w:r w:rsidRPr="00F04FAA">
        <w:rPr>
          <w:color w:val="auto"/>
          <w:sz w:val="18"/>
          <w:szCs w:val="18"/>
        </w:rPr>
        <w:t>RELATED REQUIREMENTS</w:t>
      </w:r>
    </w:p>
    <w:p w14:paraId="52FAA770" w14:textId="77777777" w:rsidR="00874B63" w:rsidRPr="00F04FAA" w:rsidRDefault="00874B63" w:rsidP="00F04FAA">
      <w:pPr>
        <w:pStyle w:val="Default"/>
        <w:numPr>
          <w:ilvl w:val="1"/>
          <w:numId w:val="1"/>
        </w:numPr>
        <w:spacing w:before="200" w:after="200"/>
        <w:jc w:val="both"/>
        <w:rPr>
          <w:color w:val="auto"/>
          <w:sz w:val="18"/>
          <w:szCs w:val="18"/>
        </w:rPr>
      </w:pPr>
      <w:r w:rsidRPr="00F04FAA">
        <w:rPr>
          <w:color w:val="auto"/>
          <w:sz w:val="18"/>
          <w:szCs w:val="18"/>
        </w:rPr>
        <w:t>The following sections contain commissioning-related activities and requirements:</w:t>
      </w:r>
    </w:p>
    <w:p w14:paraId="74F64EA6" w14:textId="77777777" w:rsidR="00012C42" w:rsidRPr="00F04FAA" w:rsidRDefault="00012C42" w:rsidP="00F04FAA">
      <w:pPr>
        <w:widowControl w:val="0"/>
        <w:numPr>
          <w:ilvl w:val="2"/>
          <w:numId w:val="32"/>
        </w:numPr>
        <w:pBdr>
          <w:top w:val="nil"/>
          <w:left w:val="nil"/>
          <w:bottom w:val="nil"/>
          <w:right w:val="nil"/>
          <w:between w:val="nil"/>
          <w:bar w:val="nil"/>
        </w:pBdr>
        <w:spacing w:after="0" w:line="240" w:lineRule="auto"/>
        <w:ind w:left="180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Section 01 33 23 - Submittals </w:t>
      </w:r>
    </w:p>
    <w:p w14:paraId="283423C7" w14:textId="77777777" w:rsidR="00012C42" w:rsidRPr="00F04FAA" w:rsidRDefault="00012C42" w:rsidP="00F04FAA">
      <w:pPr>
        <w:widowControl w:val="0"/>
        <w:numPr>
          <w:ilvl w:val="2"/>
          <w:numId w:val="32"/>
        </w:numPr>
        <w:pBdr>
          <w:top w:val="nil"/>
          <w:left w:val="nil"/>
          <w:bottom w:val="nil"/>
          <w:right w:val="nil"/>
          <w:between w:val="nil"/>
          <w:bar w:val="nil"/>
        </w:pBdr>
        <w:spacing w:after="0" w:line="240" w:lineRule="auto"/>
        <w:ind w:left="180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Section 01 77 19 - Contract Closeout </w:t>
      </w:r>
    </w:p>
    <w:p w14:paraId="734D4B4D" w14:textId="77777777" w:rsidR="00012C42" w:rsidRPr="00F04FAA" w:rsidRDefault="00012C42" w:rsidP="00F04FAA">
      <w:pPr>
        <w:widowControl w:val="0"/>
        <w:numPr>
          <w:ilvl w:val="2"/>
          <w:numId w:val="32"/>
        </w:numPr>
        <w:pBdr>
          <w:top w:val="nil"/>
          <w:left w:val="nil"/>
          <w:bottom w:val="nil"/>
          <w:right w:val="nil"/>
          <w:between w:val="nil"/>
          <w:bar w:val="nil"/>
        </w:pBdr>
        <w:spacing w:after="0" w:line="240" w:lineRule="auto"/>
        <w:ind w:left="180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Section 01 78 23 - Operating and Maintenance Manual</w:t>
      </w:r>
    </w:p>
    <w:p w14:paraId="774ECA25" w14:textId="43077862" w:rsidR="00012C42" w:rsidRPr="00F04FAA" w:rsidRDefault="00012C42" w:rsidP="00F04FAA">
      <w:pPr>
        <w:widowControl w:val="0"/>
        <w:numPr>
          <w:ilvl w:val="2"/>
          <w:numId w:val="32"/>
        </w:numPr>
        <w:pBdr>
          <w:top w:val="nil"/>
          <w:left w:val="nil"/>
          <w:bottom w:val="nil"/>
          <w:right w:val="nil"/>
          <w:between w:val="nil"/>
          <w:bar w:val="nil"/>
        </w:pBdr>
        <w:spacing w:after="0" w:line="240" w:lineRule="auto"/>
        <w:ind w:left="180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Section 01 78 39 </w:t>
      </w:r>
      <w:r w:rsidR="004E628F" w:rsidRPr="00F04FAA">
        <w:rPr>
          <w:rFonts w:ascii="Arial" w:eastAsia="Arial Unicode MS" w:hAnsi="Arial" w:cs="Arial"/>
          <w:color w:val="000000"/>
          <w:sz w:val="18"/>
          <w:szCs w:val="18"/>
          <w:u w:color="000000"/>
          <w:bdr w:val="nil"/>
        </w:rPr>
        <w:t>-</w:t>
      </w:r>
      <w:r w:rsidRPr="00F04FAA">
        <w:rPr>
          <w:rFonts w:ascii="Arial" w:eastAsia="Arial Unicode MS" w:hAnsi="Arial" w:cs="Arial"/>
          <w:color w:val="000000"/>
          <w:sz w:val="18"/>
          <w:szCs w:val="18"/>
          <w:u w:color="000000"/>
          <w:bdr w:val="nil"/>
        </w:rPr>
        <w:t xml:space="preserve"> </w:t>
      </w:r>
      <w:r w:rsidR="004E628F" w:rsidRPr="00F04FAA">
        <w:rPr>
          <w:rFonts w:ascii="Arial" w:eastAsia="Arial Unicode MS" w:hAnsi="Arial" w:cs="Arial"/>
          <w:color w:val="000000"/>
          <w:sz w:val="18"/>
          <w:szCs w:val="18"/>
          <w:u w:color="000000"/>
          <w:bdr w:val="nil"/>
        </w:rPr>
        <w:t>As Built</w:t>
      </w:r>
      <w:r w:rsidRPr="00F04FAA">
        <w:rPr>
          <w:rFonts w:ascii="Arial" w:eastAsia="Arial Unicode MS" w:hAnsi="Arial" w:cs="Arial"/>
          <w:color w:val="000000"/>
          <w:sz w:val="18"/>
          <w:szCs w:val="18"/>
          <w:u w:color="000000"/>
          <w:bdr w:val="nil"/>
        </w:rPr>
        <w:t xml:space="preserve"> Documents</w:t>
      </w:r>
    </w:p>
    <w:p w14:paraId="24ADF357" w14:textId="3EA7B0DE" w:rsidR="00012C42" w:rsidRPr="00F04FAA" w:rsidRDefault="00012C42" w:rsidP="00F04FAA">
      <w:pPr>
        <w:widowControl w:val="0"/>
        <w:numPr>
          <w:ilvl w:val="2"/>
          <w:numId w:val="32"/>
        </w:numPr>
        <w:pBdr>
          <w:top w:val="nil"/>
          <w:left w:val="nil"/>
          <w:bottom w:val="nil"/>
          <w:right w:val="nil"/>
          <w:between w:val="nil"/>
          <w:bar w:val="nil"/>
        </w:pBdr>
        <w:spacing w:after="0" w:line="240" w:lineRule="auto"/>
        <w:ind w:left="180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Specific Product, Component, and Assembly Technical </w:t>
      </w:r>
      <w:r w:rsidR="009F3496">
        <w:rPr>
          <w:rFonts w:ascii="Arial" w:eastAsia="Arial Unicode MS" w:hAnsi="Arial" w:cs="Arial"/>
          <w:color w:val="000000"/>
          <w:sz w:val="18"/>
          <w:szCs w:val="18"/>
          <w:u w:color="000000"/>
          <w:bdr w:val="nil"/>
        </w:rPr>
        <w:t xml:space="preserve">Specification </w:t>
      </w:r>
      <w:r w:rsidRPr="00F04FAA">
        <w:rPr>
          <w:rFonts w:ascii="Arial" w:eastAsia="Arial Unicode MS" w:hAnsi="Arial" w:cs="Arial"/>
          <w:color w:val="000000"/>
          <w:sz w:val="18"/>
          <w:szCs w:val="18"/>
          <w:u w:color="000000"/>
          <w:bdr w:val="nil"/>
        </w:rPr>
        <w:t>Sections.</w:t>
      </w:r>
    </w:p>
    <w:p w14:paraId="405D1ADC" w14:textId="77777777" w:rsidR="00874B63" w:rsidRPr="00F04FAA" w:rsidRDefault="00874B63" w:rsidP="00F04FAA">
      <w:pPr>
        <w:pStyle w:val="Default"/>
        <w:numPr>
          <w:ilvl w:val="1"/>
          <w:numId w:val="1"/>
        </w:numPr>
        <w:spacing w:before="200" w:after="200"/>
        <w:jc w:val="both"/>
        <w:rPr>
          <w:color w:val="auto"/>
          <w:sz w:val="18"/>
          <w:szCs w:val="18"/>
        </w:rPr>
      </w:pPr>
      <w:r w:rsidRPr="00F04FAA">
        <w:rPr>
          <w:color w:val="auto"/>
          <w:sz w:val="18"/>
          <w:szCs w:val="18"/>
        </w:rPr>
        <w:t>Refer to</w:t>
      </w:r>
      <w:r w:rsidR="00CF2425" w:rsidRPr="00F04FAA">
        <w:rPr>
          <w:color w:val="auto"/>
          <w:sz w:val="18"/>
          <w:szCs w:val="18"/>
        </w:rPr>
        <w:t xml:space="preserve"> </w:t>
      </w:r>
      <w:r w:rsidR="004F469D" w:rsidRPr="00F04FAA">
        <w:rPr>
          <w:color w:val="auto"/>
          <w:sz w:val="18"/>
          <w:szCs w:val="18"/>
        </w:rPr>
        <w:t xml:space="preserve">ASTM E2813, </w:t>
      </w:r>
      <w:r w:rsidR="000C2185" w:rsidRPr="00F04FAA">
        <w:rPr>
          <w:color w:val="auto"/>
          <w:sz w:val="18"/>
          <w:szCs w:val="18"/>
        </w:rPr>
        <w:t>A</w:t>
      </w:r>
      <w:r w:rsidR="00CF2425" w:rsidRPr="00F04FAA">
        <w:rPr>
          <w:color w:val="auto"/>
          <w:sz w:val="18"/>
          <w:szCs w:val="18"/>
        </w:rPr>
        <w:t>SHRAE Guideline 0-20</w:t>
      </w:r>
      <w:r w:rsidR="00411585" w:rsidRPr="00F04FAA">
        <w:rPr>
          <w:color w:val="auto"/>
          <w:sz w:val="18"/>
          <w:szCs w:val="18"/>
        </w:rPr>
        <w:t>13</w:t>
      </w:r>
      <w:r w:rsidR="00CF2425" w:rsidRPr="00F04FAA">
        <w:rPr>
          <w:color w:val="auto"/>
          <w:sz w:val="18"/>
          <w:szCs w:val="18"/>
        </w:rPr>
        <w:t xml:space="preserve"> and NI</w:t>
      </w:r>
      <w:r w:rsidRPr="00F04FAA">
        <w:rPr>
          <w:color w:val="auto"/>
          <w:sz w:val="18"/>
          <w:szCs w:val="18"/>
        </w:rPr>
        <w:t>BS Guideline 3-2012 for commissioning process overview, standard of care, and definitions.</w:t>
      </w:r>
    </w:p>
    <w:p w14:paraId="4EDC43FC" w14:textId="0D0A981F" w:rsidR="00874B63" w:rsidRPr="00F04FAA" w:rsidRDefault="002B7797" w:rsidP="00F04FAA">
      <w:pPr>
        <w:pStyle w:val="Default"/>
        <w:numPr>
          <w:ilvl w:val="0"/>
          <w:numId w:val="1"/>
        </w:numPr>
        <w:spacing w:before="200" w:after="200"/>
        <w:jc w:val="both"/>
        <w:rPr>
          <w:color w:val="auto"/>
          <w:sz w:val="18"/>
          <w:szCs w:val="18"/>
        </w:rPr>
      </w:pPr>
      <w:r w:rsidRPr="00F04FAA">
        <w:rPr>
          <w:color w:val="auto"/>
          <w:sz w:val="18"/>
          <w:szCs w:val="18"/>
        </w:rPr>
        <w:t>BECx</w:t>
      </w:r>
      <w:r w:rsidR="00874B63" w:rsidRPr="00F04FAA">
        <w:rPr>
          <w:color w:val="auto"/>
          <w:sz w:val="18"/>
          <w:szCs w:val="18"/>
        </w:rPr>
        <w:t xml:space="preserve"> OBJECTIVES</w:t>
      </w:r>
    </w:p>
    <w:p w14:paraId="5FB4FD61" w14:textId="2E0EA40E" w:rsidR="002B7797" w:rsidRPr="00F04FAA" w:rsidRDefault="00286CDF" w:rsidP="00F04FAA">
      <w:pPr>
        <w:widowControl w:val="0"/>
        <w:numPr>
          <w:ilvl w:val="1"/>
          <w:numId w:val="1"/>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primary function of BECx </w:t>
      </w:r>
      <w:r w:rsidR="004E628F" w:rsidRPr="00F04FAA">
        <w:rPr>
          <w:rFonts w:ascii="Arial" w:eastAsia="Arial Unicode MS" w:hAnsi="Arial" w:cs="Arial"/>
          <w:color w:val="000000"/>
          <w:sz w:val="18"/>
          <w:szCs w:val="18"/>
          <w:u w:color="000000"/>
          <w:bdr w:val="nil"/>
        </w:rPr>
        <w:t>is to serve as</w:t>
      </w:r>
      <w:r w:rsidRPr="00F04FAA">
        <w:rPr>
          <w:rFonts w:ascii="Arial" w:eastAsia="Arial Unicode MS" w:hAnsi="Arial" w:cs="Arial"/>
          <w:color w:val="000000"/>
          <w:sz w:val="18"/>
          <w:szCs w:val="18"/>
          <w:u w:color="000000"/>
          <w:bdr w:val="nil"/>
        </w:rPr>
        <w:t xml:space="preserve"> the Owner's </w:t>
      </w:r>
      <w:r w:rsidR="00706835" w:rsidRPr="00F04FAA">
        <w:rPr>
          <w:rFonts w:ascii="Arial" w:eastAsia="Arial Unicode MS" w:hAnsi="Arial" w:cs="Arial"/>
          <w:color w:val="000000"/>
          <w:sz w:val="18"/>
          <w:szCs w:val="18"/>
          <w:u w:color="000000"/>
          <w:bdr w:val="nil"/>
        </w:rPr>
        <w:t>q</w:t>
      </w:r>
      <w:r w:rsidRPr="00F04FAA">
        <w:rPr>
          <w:rFonts w:ascii="Arial" w:eastAsia="Arial Unicode MS" w:hAnsi="Arial" w:cs="Arial"/>
          <w:color w:val="000000"/>
          <w:sz w:val="18"/>
          <w:szCs w:val="18"/>
          <w:u w:color="000000"/>
          <w:bdr w:val="nil"/>
        </w:rPr>
        <w:t xml:space="preserve">uality </w:t>
      </w:r>
      <w:r w:rsidR="00706835" w:rsidRPr="00F04FAA">
        <w:rPr>
          <w:rFonts w:ascii="Arial" w:eastAsia="Arial Unicode MS" w:hAnsi="Arial" w:cs="Arial"/>
          <w:color w:val="000000"/>
          <w:sz w:val="18"/>
          <w:szCs w:val="18"/>
          <w:u w:color="000000"/>
          <w:bdr w:val="nil"/>
        </w:rPr>
        <w:t>a</w:t>
      </w:r>
      <w:r w:rsidR="002B7797" w:rsidRPr="00F04FAA">
        <w:rPr>
          <w:rFonts w:ascii="Arial" w:eastAsia="Arial Unicode MS" w:hAnsi="Arial" w:cs="Arial"/>
          <w:color w:val="000000"/>
          <w:sz w:val="18"/>
          <w:szCs w:val="18"/>
          <w:u w:color="000000"/>
          <w:bdr w:val="nil"/>
        </w:rPr>
        <w:t>ssurance</w:t>
      </w:r>
      <w:r w:rsidRPr="00F04FAA">
        <w:rPr>
          <w:rFonts w:ascii="Arial" w:eastAsia="Arial Unicode MS" w:hAnsi="Arial" w:cs="Arial"/>
          <w:color w:val="000000"/>
          <w:sz w:val="18"/>
          <w:szCs w:val="18"/>
          <w:u w:color="000000"/>
          <w:bdr w:val="nil"/>
        </w:rPr>
        <w:t xml:space="preserve"> </w:t>
      </w:r>
      <w:r w:rsidR="00706835" w:rsidRPr="00F04FAA">
        <w:rPr>
          <w:rFonts w:ascii="Arial" w:eastAsia="Arial Unicode MS" w:hAnsi="Arial" w:cs="Arial"/>
          <w:color w:val="000000"/>
          <w:sz w:val="18"/>
          <w:szCs w:val="18"/>
          <w:u w:color="000000"/>
          <w:bdr w:val="nil"/>
        </w:rPr>
        <w:t>p</w:t>
      </w:r>
      <w:r w:rsidR="00BE259E" w:rsidRPr="00F04FAA">
        <w:rPr>
          <w:rFonts w:ascii="Arial" w:eastAsia="Arial Unicode MS" w:hAnsi="Arial" w:cs="Arial"/>
          <w:color w:val="000000"/>
          <w:sz w:val="18"/>
          <w:szCs w:val="18"/>
          <w:u w:color="000000"/>
          <w:bdr w:val="nil"/>
        </w:rPr>
        <w:t>rogram</w:t>
      </w:r>
      <w:r w:rsidRPr="00F04FAA">
        <w:rPr>
          <w:rFonts w:ascii="Arial" w:eastAsia="Arial Unicode MS" w:hAnsi="Arial" w:cs="Arial"/>
          <w:color w:val="000000"/>
          <w:sz w:val="18"/>
          <w:szCs w:val="18"/>
          <w:u w:color="000000"/>
          <w:bdr w:val="nil"/>
        </w:rPr>
        <w:t xml:space="preserve"> pertaining to the materials, systems, and assemblies that provide shelter and environmental separation between environmentally distinct spaces</w:t>
      </w:r>
      <w:r w:rsidR="004E628F" w:rsidRPr="00F04FAA">
        <w:rPr>
          <w:rFonts w:ascii="Arial" w:eastAsia="Arial Unicode MS" w:hAnsi="Arial" w:cs="Arial"/>
          <w:color w:val="000000"/>
          <w:sz w:val="18"/>
          <w:szCs w:val="18"/>
          <w:u w:color="000000"/>
          <w:bdr w:val="nil"/>
        </w:rPr>
        <w:t>.</w:t>
      </w:r>
    </w:p>
    <w:p w14:paraId="512B7B70" w14:textId="77777777" w:rsidR="00706835" w:rsidRPr="00F04FAA" w:rsidRDefault="00706835" w:rsidP="00F04FAA">
      <w:pPr>
        <w:widowControl w:val="0"/>
        <w:numPr>
          <w:ilvl w:val="1"/>
          <w:numId w:val="1"/>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BECx shall review and observe the following areas of emphasis: 1) </w:t>
      </w:r>
      <w:r w:rsidRPr="00F04FAA">
        <w:rPr>
          <w:rFonts w:ascii="Arial" w:eastAsia="Arial Unicode MS" w:hAnsi="Arial" w:cs="Arial"/>
          <w:color w:val="000000"/>
          <w:sz w:val="18"/>
          <w:szCs w:val="18"/>
          <w:bdr w:val="nil"/>
        </w:rPr>
        <w:t xml:space="preserve">transitions between building envelope assemblies, 2) </w:t>
      </w:r>
      <w:r w:rsidRPr="00F04FAA">
        <w:rPr>
          <w:rFonts w:ascii="Arial" w:eastAsia="Arial Unicode MS" w:hAnsi="Arial" w:cs="Arial"/>
          <w:color w:val="000000"/>
          <w:sz w:val="18"/>
          <w:szCs w:val="18"/>
          <w:bdr w:val="nil"/>
          <w:lang w:val="fr-FR"/>
        </w:rPr>
        <w:t xml:space="preserve">transitions </w:t>
      </w:r>
      <w:r w:rsidRPr="00F04FAA">
        <w:rPr>
          <w:rFonts w:ascii="Arial" w:eastAsia="Arial Unicode MS" w:hAnsi="Arial" w:cs="Arial"/>
          <w:color w:val="000000"/>
          <w:sz w:val="18"/>
          <w:szCs w:val="18"/>
          <w:bdr w:val="nil"/>
        </w:rPr>
        <w:t xml:space="preserve">between and within compass elevations, and 3) changes in direction.  </w:t>
      </w:r>
    </w:p>
    <w:p w14:paraId="7AE4EE19" w14:textId="696178B2" w:rsidR="00706835" w:rsidRPr="00F04FAA" w:rsidRDefault="00706835" w:rsidP="00F04FAA">
      <w:pPr>
        <w:widowControl w:val="0"/>
        <w:numPr>
          <w:ilvl w:val="1"/>
          <w:numId w:val="1"/>
        </w:numPr>
        <w:pBdr>
          <w:top w:val="nil"/>
          <w:left w:val="nil"/>
          <w:bottom w:val="nil"/>
          <w:right w:val="nil"/>
          <w:between w:val="nil"/>
          <w:bar w:val="nil"/>
        </w:pBdr>
        <w:spacing w:before="200" w:after="0"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bdr w:val="nil"/>
        </w:rPr>
        <w:t>The BECx shall also review and observe continuity of the assemblies and ensure the following general assemblies are protected from physical damage: 1) air barriers, thermal barriers, vapor barriers, and moisture barriers.</w:t>
      </w:r>
    </w:p>
    <w:p w14:paraId="2526C3F4" w14:textId="3CFF5F76" w:rsidR="00F42DC0" w:rsidRPr="00F04FAA" w:rsidRDefault="00286CDF" w:rsidP="00F04FAA">
      <w:pPr>
        <w:widowControl w:val="0"/>
        <w:numPr>
          <w:ilvl w:val="1"/>
          <w:numId w:val="1"/>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w:t>
      </w:r>
      <w:r w:rsidR="00706835" w:rsidRPr="00F04FAA">
        <w:rPr>
          <w:rFonts w:ascii="Arial" w:eastAsia="Arial Unicode MS" w:hAnsi="Arial" w:cs="Arial"/>
          <w:color w:val="000000"/>
          <w:sz w:val="18"/>
          <w:szCs w:val="18"/>
          <w:u w:color="000000"/>
          <w:bdr w:val="nil"/>
        </w:rPr>
        <w:t>BECx</w:t>
      </w:r>
      <w:r w:rsidRPr="00F04FAA">
        <w:rPr>
          <w:rFonts w:ascii="Arial" w:eastAsia="Arial Unicode MS" w:hAnsi="Arial" w:cs="Arial"/>
          <w:color w:val="000000"/>
          <w:sz w:val="18"/>
          <w:szCs w:val="18"/>
          <w:u w:color="000000"/>
          <w:bdr w:val="nil"/>
        </w:rPr>
        <w:t xml:space="preserve"> process is not a substitute for the</w:t>
      </w:r>
      <w:r w:rsidR="00546238" w:rsidRPr="00F04FAA">
        <w:rPr>
          <w:rFonts w:ascii="Arial" w:eastAsia="Arial Unicode MS" w:hAnsi="Arial" w:cs="Arial"/>
          <w:color w:val="000000"/>
          <w:sz w:val="18"/>
          <w:szCs w:val="18"/>
          <w:u w:color="000000"/>
          <w:bdr w:val="nil"/>
        </w:rPr>
        <w:t xml:space="preserve"> </w:t>
      </w:r>
      <w:r w:rsidR="00842517" w:rsidRPr="00F04FAA">
        <w:rPr>
          <w:rFonts w:ascii="Arial" w:eastAsia="Arial Unicode MS" w:hAnsi="Arial" w:cs="Arial"/>
          <w:color w:val="000000"/>
          <w:sz w:val="18"/>
          <w:szCs w:val="18"/>
          <w:u w:color="000000"/>
          <w:bdr w:val="nil"/>
        </w:rPr>
        <w:t>Constructor</w:t>
      </w:r>
      <w:r w:rsidR="00546238" w:rsidRPr="00F04FAA">
        <w:rPr>
          <w:rFonts w:ascii="Arial" w:eastAsia="Arial Unicode MS" w:hAnsi="Arial" w:cs="Arial"/>
          <w:color w:val="000000"/>
          <w:sz w:val="18"/>
          <w:szCs w:val="18"/>
          <w:u w:color="000000"/>
          <w:bdr w:val="nil"/>
        </w:rPr>
        <w:t>’s</w:t>
      </w:r>
      <w:r w:rsidRPr="00F04FAA">
        <w:rPr>
          <w:rFonts w:ascii="Arial" w:eastAsia="Arial Unicode MS" w:hAnsi="Arial" w:cs="Arial"/>
          <w:color w:val="000000"/>
          <w:sz w:val="18"/>
          <w:szCs w:val="18"/>
          <w:u w:color="000000"/>
          <w:bdr w:val="nil"/>
        </w:rPr>
        <w:t xml:space="preserve"> installers' quality control </w:t>
      </w:r>
      <w:r w:rsidR="00DE0E4D" w:rsidRPr="00F04FAA">
        <w:rPr>
          <w:rFonts w:ascii="Arial" w:eastAsia="Arial Unicode MS" w:hAnsi="Arial" w:cs="Arial"/>
          <w:color w:val="000000"/>
          <w:sz w:val="18"/>
          <w:szCs w:val="18"/>
          <w:u w:color="000000"/>
          <w:bdr w:val="nil"/>
        </w:rPr>
        <w:t>procedures and</w:t>
      </w:r>
      <w:r w:rsidRPr="00F04FAA">
        <w:rPr>
          <w:rFonts w:ascii="Arial" w:eastAsia="Arial Unicode MS" w:hAnsi="Arial" w:cs="Arial"/>
          <w:color w:val="000000"/>
          <w:sz w:val="18"/>
          <w:szCs w:val="18"/>
          <w:u w:color="000000"/>
          <w:bdr w:val="nil"/>
        </w:rPr>
        <w:t xml:space="preserve"> does not diminish or subtract from their responsibility to provide a finished and fully functioning </w:t>
      </w:r>
      <w:r w:rsidR="00465EFD" w:rsidRPr="00F04FAA">
        <w:rPr>
          <w:rFonts w:ascii="Arial" w:eastAsia="Arial Unicode MS" w:hAnsi="Arial" w:cs="Arial"/>
          <w:color w:val="000000"/>
          <w:sz w:val="18"/>
          <w:szCs w:val="18"/>
          <w:u w:color="000000"/>
          <w:bdr w:val="nil"/>
        </w:rPr>
        <w:t xml:space="preserve">Control Barrier assembly </w:t>
      </w:r>
      <w:r w:rsidRPr="00F04FAA">
        <w:rPr>
          <w:rFonts w:ascii="Arial" w:eastAsia="Arial Unicode MS" w:hAnsi="Arial" w:cs="Arial"/>
          <w:color w:val="000000"/>
          <w:sz w:val="18"/>
          <w:szCs w:val="18"/>
          <w:u w:color="000000"/>
          <w:bdr w:val="nil"/>
        </w:rPr>
        <w:t>in accordance with the Contract Document</w:t>
      </w:r>
      <w:r w:rsidR="00546238" w:rsidRPr="00F04FAA">
        <w:rPr>
          <w:rFonts w:ascii="Arial" w:eastAsia="Arial Unicode MS" w:hAnsi="Arial" w:cs="Arial"/>
          <w:color w:val="000000"/>
          <w:sz w:val="18"/>
          <w:szCs w:val="18"/>
          <w:u w:color="000000"/>
          <w:bdr w:val="nil"/>
        </w:rPr>
        <w:t>s</w:t>
      </w:r>
      <w:r w:rsidR="00F62D77" w:rsidRPr="00F04FAA">
        <w:rPr>
          <w:rFonts w:ascii="Arial" w:eastAsia="Arial Unicode MS" w:hAnsi="Arial" w:cs="Arial"/>
          <w:color w:val="000000"/>
          <w:sz w:val="18"/>
          <w:szCs w:val="18"/>
          <w:u w:color="000000"/>
          <w:bdr w:val="nil"/>
        </w:rPr>
        <w:t>.</w:t>
      </w:r>
      <w:r w:rsidRPr="00F04FAA">
        <w:rPr>
          <w:rFonts w:ascii="Arial" w:eastAsia="Arial Unicode MS" w:hAnsi="Arial" w:cs="Arial"/>
          <w:color w:val="000000"/>
          <w:sz w:val="18"/>
          <w:szCs w:val="18"/>
          <w:u w:color="000000"/>
          <w:bdr w:val="nil"/>
        </w:rPr>
        <w:t xml:space="preserve"> </w:t>
      </w:r>
    </w:p>
    <w:p w14:paraId="5B383BDC" w14:textId="2C3521C8" w:rsidR="000053CC" w:rsidRPr="00F04FAA" w:rsidRDefault="00A416F9" w:rsidP="00F04FAA">
      <w:pPr>
        <w:widowControl w:val="0"/>
        <w:numPr>
          <w:ilvl w:val="0"/>
          <w:numId w:val="1"/>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Pr>
          <w:rFonts w:ascii="Arial" w:eastAsia="Arial Unicode MS" w:hAnsi="Arial" w:cs="Arial"/>
          <w:color w:val="000000"/>
          <w:sz w:val="18"/>
          <w:szCs w:val="18"/>
          <w:u w:color="000000"/>
          <w:bdr w:val="nil"/>
        </w:rPr>
        <w:t xml:space="preserve">BECx </w:t>
      </w:r>
      <w:r w:rsidR="000053CC" w:rsidRPr="00F04FAA">
        <w:rPr>
          <w:rFonts w:ascii="Arial" w:eastAsia="Arial Unicode MS" w:hAnsi="Arial" w:cs="Arial"/>
          <w:color w:val="000000"/>
          <w:sz w:val="18"/>
          <w:szCs w:val="18"/>
          <w:u w:color="000000"/>
          <w:bdr w:val="nil"/>
        </w:rPr>
        <w:t>ROLES AND RESPONSIBILITIES</w:t>
      </w:r>
    </w:p>
    <w:p w14:paraId="175D470F" w14:textId="0E67E3B1" w:rsidR="000053CC" w:rsidRPr="00F04FAA" w:rsidRDefault="00A416F9" w:rsidP="00F04FAA">
      <w:pPr>
        <w:widowControl w:val="0"/>
        <w:numPr>
          <w:ilvl w:val="1"/>
          <w:numId w:val="4"/>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Pr>
          <w:rFonts w:ascii="Arial" w:eastAsia="Arial Unicode MS" w:hAnsi="Arial" w:cs="Arial"/>
          <w:color w:val="000000"/>
          <w:sz w:val="18"/>
          <w:szCs w:val="18"/>
          <w:u w:color="000000"/>
          <w:bdr w:val="nil"/>
        </w:rPr>
        <w:t xml:space="preserve">OWNER’S </w:t>
      </w:r>
      <w:r w:rsidR="002B7797" w:rsidRPr="00F04FAA">
        <w:rPr>
          <w:rFonts w:ascii="Arial" w:eastAsia="Arial Unicode MS" w:hAnsi="Arial" w:cs="Arial"/>
          <w:color w:val="000000"/>
          <w:sz w:val="18"/>
          <w:szCs w:val="18"/>
          <w:u w:color="000000"/>
          <w:bdr w:val="nil"/>
        </w:rPr>
        <w:t xml:space="preserve">BUILDING ENVELOPE </w:t>
      </w:r>
      <w:r w:rsidR="000053CC" w:rsidRPr="00F04FAA">
        <w:rPr>
          <w:rFonts w:ascii="Arial" w:eastAsia="Arial Unicode MS" w:hAnsi="Arial" w:cs="Arial"/>
          <w:color w:val="000000"/>
          <w:sz w:val="18"/>
          <w:szCs w:val="18"/>
          <w:u w:color="000000"/>
          <w:bdr w:val="nil"/>
        </w:rPr>
        <w:t>COMMISSIONING AGENT (BECxA)</w:t>
      </w:r>
    </w:p>
    <w:p w14:paraId="707BBFA5" w14:textId="5C0B7DFA" w:rsidR="000053CC" w:rsidRPr="00F04FAA" w:rsidRDefault="000053CC" w:rsidP="00F04FAA">
      <w:pPr>
        <w:widowControl w:val="0"/>
        <w:numPr>
          <w:ilvl w:val="2"/>
          <w:numId w:val="5"/>
        </w:numPr>
        <w:pBdr>
          <w:top w:val="nil"/>
          <w:left w:val="nil"/>
          <w:bottom w:val="nil"/>
          <w:right w:val="nil"/>
          <w:between w:val="nil"/>
          <w:bar w:val="nil"/>
        </w:pBdr>
        <w:spacing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Owner shall retain the </w:t>
      </w:r>
      <w:r w:rsidR="002B7797" w:rsidRPr="00F04FAA">
        <w:rPr>
          <w:rFonts w:ascii="Arial" w:eastAsia="Arial Unicode MS" w:hAnsi="Arial" w:cs="Arial"/>
          <w:color w:val="000000"/>
          <w:sz w:val="18"/>
          <w:szCs w:val="18"/>
          <w:u w:color="000000"/>
          <w:bdr w:val="nil"/>
        </w:rPr>
        <w:t>BECxA</w:t>
      </w:r>
      <w:r w:rsidR="00546238" w:rsidRPr="00F04FAA">
        <w:rPr>
          <w:rFonts w:ascii="Arial" w:eastAsia="Arial Unicode MS" w:hAnsi="Arial" w:cs="Arial"/>
          <w:color w:val="000000"/>
          <w:sz w:val="18"/>
          <w:szCs w:val="18"/>
          <w:u w:color="000000"/>
          <w:bdr w:val="nil"/>
        </w:rPr>
        <w:t xml:space="preserve"> to lead the BECx effort and to perform reviews of the Control Barriers</w:t>
      </w:r>
      <w:r w:rsidRPr="00F04FAA">
        <w:rPr>
          <w:rFonts w:ascii="Arial" w:eastAsia="Arial Unicode MS" w:hAnsi="Arial" w:cs="Arial"/>
          <w:color w:val="000000"/>
          <w:sz w:val="18"/>
          <w:szCs w:val="18"/>
          <w:u w:color="000000"/>
          <w:bdr w:val="nil"/>
        </w:rPr>
        <w:t xml:space="preserve">. </w:t>
      </w:r>
    </w:p>
    <w:p w14:paraId="56741BCB" w14:textId="48E9D40A" w:rsidR="000053CC" w:rsidRPr="00F04FAA" w:rsidRDefault="000053CC" w:rsidP="00F04FAA">
      <w:pPr>
        <w:widowControl w:val="0"/>
        <w:numPr>
          <w:ilvl w:val="2"/>
          <w:numId w:val="5"/>
        </w:numPr>
        <w:pBdr>
          <w:top w:val="nil"/>
          <w:left w:val="nil"/>
          <w:bottom w:val="nil"/>
          <w:right w:val="nil"/>
          <w:between w:val="nil"/>
          <w:bar w:val="nil"/>
        </w:pBdr>
        <w:spacing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primary role of the BECxA shall be to develop and coordinate the execution of the </w:t>
      </w:r>
      <w:r w:rsidR="00546238" w:rsidRPr="00F04FAA">
        <w:rPr>
          <w:rFonts w:ascii="Arial" w:eastAsia="Arial Unicode MS" w:hAnsi="Arial" w:cs="Arial"/>
          <w:color w:val="000000"/>
          <w:sz w:val="18"/>
          <w:szCs w:val="18"/>
          <w:u w:color="000000"/>
          <w:bdr w:val="nil"/>
        </w:rPr>
        <w:t xml:space="preserve">Owner's Quality Assurance Program </w:t>
      </w:r>
      <w:r w:rsidRPr="00F04FAA">
        <w:rPr>
          <w:rFonts w:ascii="Arial" w:eastAsia="Arial Unicode MS" w:hAnsi="Arial" w:cs="Arial"/>
          <w:color w:val="000000"/>
          <w:sz w:val="18"/>
          <w:szCs w:val="18"/>
          <w:u w:color="000000"/>
          <w:bdr w:val="nil"/>
        </w:rPr>
        <w:t>pertaining to the materials, systems, and assemblies that provide shelter and environmental separation between environmentally distinct spaces.</w:t>
      </w:r>
    </w:p>
    <w:p w14:paraId="7099D749" w14:textId="77777777" w:rsidR="00734CA8" w:rsidRDefault="000053CC" w:rsidP="00734CA8">
      <w:pPr>
        <w:widowControl w:val="0"/>
        <w:numPr>
          <w:ilvl w:val="2"/>
          <w:numId w:val="5"/>
        </w:numPr>
        <w:pBdr>
          <w:top w:val="nil"/>
          <w:left w:val="nil"/>
          <w:bottom w:val="nil"/>
          <w:right w:val="nil"/>
          <w:between w:val="nil"/>
          <w:bar w:val="nil"/>
        </w:pBdr>
        <w:spacing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The BECxA shall observe</w:t>
      </w:r>
      <w:r w:rsidR="005F78AD" w:rsidRPr="00F04FAA">
        <w:rPr>
          <w:rFonts w:ascii="Arial" w:eastAsia="Arial Unicode MS" w:hAnsi="Arial" w:cs="Arial"/>
          <w:color w:val="000000"/>
          <w:sz w:val="18"/>
          <w:szCs w:val="18"/>
          <w:u w:color="000000"/>
          <w:bdr w:val="nil"/>
        </w:rPr>
        <w:t>,</w:t>
      </w:r>
      <w:r w:rsidRPr="00F04FAA">
        <w:rPr>
          <w:rFonts w:ascii="Arial" w:eastAsia="Arial Unicode MS" w:hAnsi="Arial" w:cs="Arial"/>
          <w:color w:val="000000"/>
          <w:sz w:val="18"/>
          <w:szCs w:val="18"/>
          <w:u w:color="000000"/>
          <w:bdr w:val="nil"/>
        </w:rPr>
        <w:t xml:space="preserve"> </w:t>
      </w:r>
      <w:r w:rsidR="005F78AD" w:rsidRPr="00F04FAA">
        <w:rPr>
          <w:rFonts w:ascii="Arial" w:eastAsia="Arial Unicode MS" w:hAnsi="Arial" w:cs="Arial"/>
          <w:color w:val="000000"/>
          <w:sz w:val="18"/>
          <w:szCs w:val="18"/>
          <w:u w:color="000000"/>
          <w:bdr w:val="nil"/>
        </w:rPr>
        <w:t>document,</w:t>
      </w:r>
      <w:r w:rsidRPr="00F04FAA">
        <w:rPr>
          <w:rFonts w:ascii="Arial" w:eastAsia="Arial Unicode MS" w:hAnsi="Arial" w:cs="Arial"/>
          <w:color w:val="000000"/>
          <w:sz w:val="18"/>
          <w:szCs w:val="18"/>
          <w:u w:color="000000"/>
          <w:bdr w:val="nil"/>
        </w:rPr>
        <w:t xml:space="preserve"> and provide </w:t>
      </w:r>
      <w:r w:rsidR="005F78AD" w:rsidRPr="00F04FAA">
        <w:rPr>
          <w:rFonts w:ascii="Arial" w:eastAsia="Arial Unicode MS" w:hAnsi="Arial" w:cs="Arial"/>
          <w:color w:val="000000"/>
          <w:sz w:val="18"/>
          <w:szCs w:val="18"/>
          <w:u w:color="000000"/>
          <w:bdr w:val="nil"/>
        </w:rPr>
        <w:t xml:space="preserve">its </w:t>
      </w:r>
      <w:r w:rsidRPr="00F04FAA">
        <w:rPr>
          <w:rFonts w:ascii="Arial" w:eastAsia="Arial Unicode MS" w:hAnsi="Arial" w:cs="Arial"/>
          <w:color w:val="000000"/>
          <w:sz w:val="18"/>
          <w:szCs w:val="18"/>
          <w:u w:color="000000"/>
          <w:bdr w:val="nil"/>
        </w:rPr>
        <w:t xml:space="preserve">professional opinion as to whether </w:t>
      </w:r>
      <w:r w:rsidR="005F78AD" w:rsidRPr="00F04FAA">
        <w:rPr>
          <w:rFonts w:ascii="Arial" w:eastAsia="Arial Unicode MS" w:hAnsi="Arial" w:cs="Arial"/>
          <w:color w:val="000000"/>
          <w:sz w:val="18"/>
          <w:szCs w:val="18"/>
          <w:u w:color="000000"/>
          <w:bdr w:val="nil"/>
        </w:rPr>
        <w:t>materials, systems, and assemblies</w:t>
      </w:r>
      <w:r w:rsidRPr="00F04FAA">
        <w:rPr>
          <w:rFonts w:ascii="Arial" w:eastAsia="Arial Unicode MS" w:hAnsi="Arial" w:cs="Arial"/>
          <w:color w:val="000000"/>
          <w:sz w:val="18"/>
          <w:szCs w:val="18"/>
          <w:u w:color="000000"/>
          <w:bdr w:val="nil"/>
        </w:rPr>
        <w:t xml:space="preserve"> are installed and functioning in accordance with </w:t>
      </w:r>
      <w:r w:rsidR="00C84C2F" w:rsidRPr="00F04FAA">
        <w:rPr>
          <w:rFonts w:ascii="Arial" w:eastAsia="Arial Unicode MS" w:hAnsi="Arial" w:cs="Arial"/>
          <w:color w:val="000000"/>
          <w:sz w:val="18"/>
          <w:szCs w:val="18"/>
          <w:u w:color="000000"/>
          <w:bdr w:val="nil"/>
        </w:rPr>
        <w:t>the Contract</w:t>
      </w:r>
      <w:r w:rsidRPr="00F04FAA">
        <w:rPr>
          <w:rFonts w:ascii="Arial" w:eastAsia="Arial Unicode MS" w:hAnsi="Arial" w:cs="Arial"/>
          <w:color w:val="000000"/>
          <w:sz w:val="18"/>
          <w:szCs w:val="18"/>
          <w:u w:color="000000"/>
          <w:bdr w:val="nil"/>
        </w:rPr>
        <w:t xml:space="preserve"> Documents</w:t>
      </w:r>
      <w:r w:rsidR="005F78AD" w:rsidRPr="00F04FAA">
        <w:rPr>
          <w:rFonts w:ascii="Arial" w:eastAsia="Arial Unicode MS" w:hAnsi="Arial" w:cs="Arial"/>
          <w:color w:val="000000"/>
          <w:sz w:val="18"/>
          <w:szCs w:val="18"/>
          <w:u w:color="000000"/>
          <w:bdr w:val="nil"/>
        </w:rPr>
        <w:t xml:space="preserve"> and manufacturer’s recommendations</w:t>
      </w:r>
      <w:r w:rsidRPr="00F04FAA">
        <w:rPr>
          <w:rFonts w:ascii="Arial" w:eastAsia="Arial Unicode MS" w:hAnsi="Arial" w:cs="Arial"/>
          <w:color w:val="000000"/>
          <w:sz w:val="18"/>
          <w:szCs w:val="18"/>
          <w:u w:color="000000"/>
          <w:bdr w:val="nil"/>
        </w:rPr>
        <w:t xml:space="preserve">. </w:t>
      </w:r>
    </w:p>
    <w:p w14:paraId="0E13F6BE" w14:textId="05823E39" w:rsidR="00734CA8" w:rsidRPr="00734CA8" w:rsidRDefault="00734CA8" w:rsidP="00734CA8">
      <w:pPr>
        <w:widowControl w:val="0"/>
        <w:numPr>
          <w:ilvl w:val="2"/>
          <w:numId w:val="5"/>
        </w:numPr>
        <w:pBdr>
          <w:top w:val="nil"/>
          <w:left w:val="nil"/>
          <w:bottom w:val="nil"/>
          <w:right w:val="nil"/>
          <w:between w:val="nil"/>
          <w:bar w:val="nil"/>
        </w:pBdr>
        <w:spacing w:line="240" w:lineRule="auto"/>
        <w:ind w:left="1800" w:hanging="360"/>
        <w:jc w:val="both"/>
        <w:rPr>
          <w:rFonts w:ascii="Arial" w:eastAsia="Arial Unicode MS" w:hAnsi="Arial" w:cs="Arial"/>
          <w:color w:val="000000"/>
          <w:sz w:val="18"/>
          <w:szCs w:val="18"/>
          <w:u w:color="000000"/>
          <w:bdr w:val="nil"/>
        </w:rPr>
      </w:pPr>
      <w:r w:rsidRPr="00734CA8">
        <w:rPr>
          <w:rFonts w:ascii="Arial" w:eastAsia="Arial Unicode MS" w:hAnsi="Arial" w:cs="Arial"/>
          <w:color w:val="000000"/>
          <w:sz w:val="18"/>
          <w:szCs w:val="18"/>
          <w:u w:color="000000"/>
          <w:bdr w:val="nil"/>
        </w:rPr>
        <w:t xml:space="preserve">BECxA shall attend planning and job-site meetings to obtain information on construction progress as requested by the Owner. </w:t>
      </w:r>
    </w:p>
    <w:p w14:paraId="14E678C2" w14:textId="58E50FC4" w:rsidR="003E5761" w:rsidRDefault="000053CC" w:rsidP="003E5761">
      <w:pPr>
        <w:widowControl w:val="0"/>
        <w:numPr>
          <w:ilvl w:val="2"/>
          <w:numId w:val="6"/>
        </w:numPr>
        <w:pBdr>
          <w:top w:val="nil"/>
          <w:left w:val="nil"/>
          <w:bottom w:val="nil"/>
          <w:right w:val="nil"/>
          <w:between w:val="nil"/>
          <w:bar w:val="nil"/>
        </w:pBdr>
        <w:spacing w:after="0" w:line="240" w:lineRule="auto"/>
        <w:ind w:left="1800" w:hanging="360"/>
        <w:jc w:val="both"/>
        <w:rPr>
          <w:rFonts w:ascii="Arial" w:eastAsia="Arial Unicode MS" w:hAnsi="Arial" w:cs="Arial"/>
          <w:color w:val="000000"/>
          <w:sz w:val="18"/>
          <w:szCs w:val="18"/>
          <w:u w:color="000000"/>
          <w:bdr w:val="nil"/>
        </w:rPr>
      </w:pPr>
      <w:r w:rsidRPr="00A416F9">
        <w:rPr>
          <w:rFonts w:ascii="Arial" w:eastAsia="Arial Unicode MS" w:hAnsi="Arial" w:cs="Arial"/>
          <w:color w:val="000000"/>
          <w:sz w:val="18"/>
          <w:szCs w:val="18"/>
          <w:u w:color="000000"/>
          <w:bdr w:val="nil"/>
        </w:rPr>
        <w:lastRenderedPageBreak/>
        <w:t xml:space="preserve">The BECxA shall review </w:t>
      </w:r>
      <w:r w:rsidR="00154430" w:rsidRPr="00A416F9">
        <w:rPr>
          <w:rFonts w:ascii="Arial" w:eastAsia="Arial Unicode MS" w:hAnsi="Arial" w:cs="Arial"/>
          <w:color w:val="000000"/>
          <w:sz w:val="18"/>
          <w:szCs w:val="18"/>
          <w:u w:color="000000"/>
          <w:bdr w:val="nil"/>
        </w:rPr>
        <w:t>S</w:t>
      </w:r>
      <w:r w:rsidRPr="00A416F9">
        <w:rPr>
          <w:rFonts w:ascii="Arial" w:eastAsia="Arial Unicode MS" w:hAnsi="Arial" w:cs="Arial"/>
          <w:color w:val="000000"/>
          <w:sz w:val="18"/>
          <w:szCs w:val="18"/>
          <w:u w:color="000000"/>
          <w:bdr w:val="nil"/>
        </w:rPr>
        <w:t>ubmittals for the purposes of preparing</w:t>
      </w:r>
      <w:r w:rsidR="00154430" w:rsidRPr="00A416F9">
        <w:rPr>
          <w:rFonts w:ascii="Arial" w:eastAsia="Arial Unicode MS" w:hAnsi="Arial" w:cs="Arial"/>
          <w:color w:val="000000"/>
          <w:sz w:val="18"/>
          <w:szCs w:val="18"/>
          <w:u w:color="000000"/>
          <w:bdr w:val="nil"/>
        </w:rPr>
        <w:t xml:space="preserve"> and/or refining the</w:t>
      </w:r>
      <w:r w:rsidRPr="00A416F9">
        <w:rPr>
          <w:rFonts w:ascii="Arial" w:eastAsia="Arial Unicode MS" w:hAnsi="Arial" w:cs="Arial"/>
          <w:color w:val="000000"/>
          <w:sz w:val="18"/>
          <w:szCs w:val="18"/>
          <w:u w:color="000000"/>
          <w:bdr w:val="nil"/>
        </w:rPr>
        <w:t xml:space="preserve"> Construction Checklists</w:t>
      </w:r>
      <w:r w:rsidRPr="00F04FAA">
        <w:rPr>
          <w:rFonts w:ascii="Arial" w:eastAsia="Arial Unicode MS" w:hAnsi="Arial" w:cs="Arial"/>
          <w:color w:val="000000"/>
          <w:sz w:val="18"/>
          <w:szCs w:val="18"/>
          <w:u w:color="000000"/>
          <w:bdr w:val="nil"/>
        </w:rPr>
        <w:t xml:space="preserve"> and Functional Performance Testing procedures</w:t>
      </w:r>
      <w:r w:rsidR="005F78AD" w:rsidRPr="00F04FAA">
        <w:rPr>
          <w:rFonts w:ascii="Arial" w:eastAsia="Arial Unicode MS" w:hAnsi="Arial" w:cs="Arial"/>
          <w:color w:val="000000"/>
          <w:sz w:val="18"/>
          <w:szCs w:val="18"/>
          <w:u w:color="000000"/>
          <w:bdr w:val="nil"/>
        </w:rPr>
        <w:t xml:space="preserve"> and</w:t>
      </w:r>
      <w:r w:rsidR="007047A1" w:rsidRPr="00F04FAA">
        <w:rPr>
          <w:rFonts w:ascii="Arial" w:eastAsia="Arial Unicode MS" w:hAnsi="Arial" w:cs="Arial"/>
          <w:color w:val="000000"/>
          <w:sz w:val="18"/>
          <w:szCs w:val="18"/>
          <w:u w:color="000000"/>
          <w:bdr w:val="nil"/>
        </w:rPr>
        <w:t xml:space="preserve"> </w:t>
      </w:r>
      <w:r w:rsidR="00BA4536" w:rsidRPr="00F04FAA">
        <w:rPr>
          <w:rFonts w:ascii="Arial" w:eastAsia="Arial Unicode MS" w:hAnsi="Arial" w:cs="Arial"/>
          <w:color w:val="000000"/>
          <w:sz w:val="18"/>
          <w:szCs w:val="18"/>
          <w:u w:color="000000"/>
          <w:bdr w:val="nil"/>
        </w:rPr>
        <w:t xml:space="preserve">to </w:t>
      </w:r>
      <w:r w:rsidRPr="00F04FAA">
        <w:rPr>
          <w:rFonts w:ascii="Arial" w:eastAsia="Arial Unicode MS" w:hAnsi="Arial" w:cs="Arial"/>
          <w:color w:val="000000"/>
          <w:sz w:val="18"/>
          <w:szCs w:val="18"/>
          <w:u w:color="000000"/>
          <w:bdr w:val="nil"/>
        </w:rPr>
        <w:t xml:space="preserve">provide comments </w:t>
      </w:r>
      <w:r w:rsidR="005F78AD" w:rsidRPr="00F04FAA">
        <w:rPr>
          <w:rFonts w:ascii="Arial" w:eastAsia="Arial Unicode MS" w:hAnsi="Arial" w:cs="Arial"/>
          <w:color w:val="000000"/>
          <w:sz w:val="18"/>
          <w:szCs w:val="18"/>
          <w:u w:color="000000"/>
          <w:bdr w:val="nil"/>
        </w:rPr>
        <w:t xml:space="preserve">to the Owner and Design Professional </w:t>
      </w:r>
      <w:r w:rsidRPr="00F04FAA">
        <w:rPr>
          <w:rFonts w:ascii="Arial" w:eastAsia="Arial Unicode MS" w:hAnsi="Arial" w:cs="Arial"/>
          <w:color w:val="000000"/>
          <w:sz w:val="18"/>
          <w:szCs w:val="18"/>
          <w:u w:color="000000"/>
          <w:bdr w:val="nil"/>
        </w:rPr>
        <w:t>of a technical nature</w:t>
      </w:r>
      <w:r w:rsidR="00E470A5" w:rsidRPr="00F04FAA">
        <w:rPr>
          <w:rFonts w:ascii="Arial" w:eastAsia="Arial Unicode MS" w:hAnsi="Arial" w:cs="Arial"/>
          <w:color w:val="000000"/>
          <w:sz w:val="18"/>
          <w:szCs w:val="18"/>
          <w:u w:color="000000"/>
          <w:bdr w:val="nil"/>
        </w:rPr>
        <w:t xml:space="preserve"> as appropriate</w:t>
      </w:r>
      <w:r w:rsidRPr="00F04FAA">
        <w:rPr>
          <w:rFonts w:ascii="Arial" w:eastAsia="Arial Unicode MS" w:hAnsi="Arial" w:cs="Arial"/>
          <w:color w:val="000000"/>
          <w:sz w:val="18"/>
          <w:szCs w:val="18"/>
          <w:u w:color="000000"/>
          <w:bdr w:val="nil"/>
        </w:rPr>
        <w:t>.</w:t>
      </w:r>
    </w:p>
    <w:p w14:paraId="669AC2F8" w14:textId="77777777" w:rsidR="00734CA8" w:rsidRDefault="00734CA8" w:rsidP="00734CA8">
      <w:pPr>
        <w:widowControl w:val="0"/>
        <w:pBdr>
          <w:top w:val="nil"/>
          <w:left w:val="nil"/>
          <w:bottom w:val="nil"/>
          <w:right w:val="nil"/>
          <w:between w:val="nil"/>
          <w:bar w:val="nil"/>
        </w:pBdr>
        <w:tabs>
          <w:tab w:val="left" w:pos="720"/>
          <w:tab w:val="left" w:pos="1440"/>
          <w:tab w:val="left" w:pos="2880"/>
          <w:tab w:val="left" w:pos="3600"/>
        </w:tabs>
        <w:spacing w:after="0" w:line="240" w:lineRule="auto"/>
        <w:ind w:left="1800"/>
        <w:jc w:val="both"/>
        <w:rPr>
          <w:rFonts w:ascii="Arial" w:eastAsia="Arial Unicode MS" w:hAnsi="Arial" w:cs="Arial"/>
          <w:color w:val="000000"/>
          <w:sz w:val="18"/>
          <w:szCs w:val="18"/>
          <w:u w:color="000000"/>
          <w:bdr w:val="nil"/>
        </w:rPr>
      </w:pPr>
    </w:p>
    <w:p w14:paraId="44D3339E" w14:textId="676BE57E" w:rsidR="003E5761" w:rsidRDefault="003E5761" w:rsidP="003E5761">
      <w:pPr>
        <w:widowControl w:val="0"/>
        <w:numPr>
          <w:ilvl w:val="2"/>
          <w:numId w:val="6"/>
        </w:numPr>
        <w:pBdr>
          <w:top w:val="nil"/>
          <w:left w:val="nil"/>
          <w:bottom w:val="nil"/>
          <w:right w:val="nil"/>
          <w:between w:val="nil"/>
          <w:bar w:val="nil"/>
        </w:pBdr>
        <w:spacing w:after="0" w:line="240" w:lineRule="auto"/>
        <w:ind w:left="1800" w:hanging="360"/>
        <w:jc w:val="both"/>
        <w:rPr>
          <w:rFonts w:ascii="Arial" w:eastAsia="Arial Unicode MS" w:hAnsi="Arial" w:cs="Arial"/>
          <w:color w:val="000000"/>
          <w:sz w:val="18"/>
          <w:szCs w:val="18"/>
          <w:u w:color="000000"/>
          <w:bdr w:val="nil"/>
        </w:rPr>
      </w:pPr>
      <w:r w:rsidRPr="003E5761">
        <w:rPr>
          <w:rFonts w:ascii="Arial" w:eastAsia="Arial Unicode MS" w:hAnsi="Arial" w:cs="Arial"/>
          <w:color w:val="000000"/>
          <w:sz w:val="18"/>
          <w:szCs w:val="18"/>
          <w:u w:color="000000"/>
          <w:bdr w:val="nil"/>
        </w:rPr>
        <w:t xml:space="preserve">BECxA shall perform periodic construction observation review of Constructors' efforts, for evaluation of workmanship, functional installation, and material, system, and assembly performance. These observations shall be made at milestone activities, including but not limited to Mock-ups, commencement of assembly installations, randomly scheduled site reviews, and testing. </w:t>
      </w:r>
    </w:p>
    <w:p w14:paraId="1ED6D0A4" w14:textId="68B36269" w:rsidR="003E5761" w:rsidRPr="003E5761" w:rsidRDefault="003E5761" w:rsidP="003E5761">
      <w:pPr>
        <w:widowControl w:val="0"/>
        <w:pBdr>
          <w:top w:val="nil"/>
          <w:left w:val="nil"/>
          <w:bottom w:val="nil"/>
          <w:right w:val="nil"/>
          <w:between w:val="nil"/>
          <w:bar w:val="nil"/>
        </w:pBdr>
        <w:tabs>
          <w:tab w:val="left" w:pos="2880"/>
        </w:tabs>
        <w:spacing w:after="0" w:line="240" w:lineRule="auto"/>
        <w:ind w:left="1800"/>
        <w:jc w:val="both"/>
        <w:rPr>
          <w:rFonts w:ascii="Arial" w:eastAsia="Arial Unicode MS" w:hAnsi="Arial" w:cs="Arial"/>
          <w:color w:val="000000"/>
          <w:sz w:val="18"/>
          <w:szCs w:val="18"/>
          <w:u w:color="000000"/>
          <w:bdr w:val="nil"/>
        </w:rPr>
      </w:pPr>
      <w:r w:rsidRPr="003E5761">
        <w:rPr>
          <w:rFonts w:ascii="Arial" w:eastAsia="Arial Unicode MS" w:hAnsi="Arial" w:cs="Arial"/>
          <w:color w:val="000000"/>
          <w:sz w:val="18"/>
          <w:szCs w:val="18"/>
          <w:u w:color="000000"/>
          <w:bdr w:val="nil"/>
        </w:rPr>
        <w:t xml:space="preserve"> </w:t>
      </w:r>
    </w:p>
    <w:p w14:paraId="03386D71" w14:textId="6379E114" w:rsidR="005F78AD" w:rsidRPr="00F04FAA" w:rsidRDefault="005F78AD" w:rsidP="00F04FAA">
      <w:pPr>
        <w:widowControl w:val="0"/>
        <w:numPr>
          <w:ilvl w:val="2"/>
          <w:numId w:val="6"/>
        </w:numPr>
        <w:pBdr>
          <w:top w:val="nil"/>
          <w:left w:val="nil"/>
          <w:bottom w:val="nil"/>
          <w:right w:val="nil"/>
          <w:between w:val="nil"/>
          <w:bar w:val="nil"/>
        </w:pBdr>
        <w:spacing w:after="0"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BECxA shall assist in identifying potential solutions to non-conforming work. Final resolution shall remain the responsibility of the </w:t>
      </w:r>
      <w:r w:rsidR="00842517" w:rsidRPr="00F04FAA">
        <w:rPr>
          <w:rFonts w:ascii="Arial" w:eastAsia="Arial Unicode MS" w:hAnsi="Arial" w:cs="Arial"/>
          <w:color w:val="000000"/>
          <w:sz w:val="18"/>
          <w:szCs w:val="18"/>
          <w:u w:color="000000"/>
          <w:bdr w:val="nil"/>
        </w:rPr>
        <w:t>Constructor</w:t>
      </w:r>
      <w:r w:rsidRPr="00F04FAA">
        <w:rPr>
          <w:rFonts w:ascii="Arial" w:eastAsia="Arial Unicode MS" w:hAnsi="Arial" w:cs="Arial"/>
          <w:color w:val="000000"/>
          <w:sz w:val="18"/>
          <w:szCs w:val="18"/>
          <w:u w:color="000000"/>
          <w:bdr w:val="nil"/>
        </w:rPr>
        <w:t xml:space="preserve">. </w:t>
      </w:r>
      <w:r w:rsidR="00154430">
        <w:rPr>
          <w:rFonts w:ascii="Arial" w:eastAsia="Arial Unicode MS" w:hAnsi="Arial" w:cs="Arial"/>
          <w:color w:val="000000"/>
          <w:sz w:val="18"/>
          <w:szCs w:val="18"/>
          <w:u w:color="000000"/>
          <w:bdr w:val="nil"/>
        </w:rPr>
        <w:t xml:space="preserve"> </w:t>
      </w:r>
      <w:r w:rsidRPr="00F04FAA">
        <w:rPr>
          <w:rFonts w:ascii="Arial" w:eastAsia="Arial Unicode MS" w:hAnsi="Arial" w:cs="Arial"/>
          <w:color w:val="000000"/>
          <w:sz w:val="18"/>
          <w:szCs w:val="18"/>
          <w:u w:color="000000"/>
          <w:bdr w:val="nil"/>
        </w:rPr>
        <w:t>Refer to NIBS 3-2012 and/or ASTM E2813 for acceptable standard of care.</w:t>
      </w:r>
    </w:p>
    <w:p w14:paraId="2D8CB951" w14:textId="77777777" w:rsidR="005F78AD" w:rsidRPr="00F04FAA" w:rsidRDefault="005F78AD" w:rsidP="00F04FAA">
      <w:pPr>
        <w:widowControl w:val="0"/>
        <w:pBdr>
          <w:top w:val="nil"/>
          <w:left w:val="nil"/>
          <w:bottom w:val="nil"/>
          <w:right w:val="nil"/>
          <w:between w:val="nil"/>
          <w:bar w:val="nil"/>
        </w:pBdr>
        <w:spacing w:after="0" w:line="240" w:lineRule="auto"/>
        <w:jc w:val="both"/>
        <w:rPr>
          <w:rFonts w:ascii="Arial" w:eastAsia="Arial Unicode MS" w:hAnsi="Arial" w:cs="Arial"/>
          <w:color w:val="000000"/>
          <w:sz w:val="18"/>
          <w:szCs w:val="18"/>
          <w:u w:color="000000"/>
          <w:bdr w:val="nil"/>
        </w:rPr>
      </w:pPr>
    </w:p>
    <w:p w14:paraId="2D2AA832" w14:textId="0505D3E1" w:rsidR="000053CC" w:rsidRPr="00F04FAA" w:rsidRDefault="00842517" w:rsidP="00F04FAA">
      <w:pPr>
        <w:widowControl w:val="0"/>
        <w:numPr>
          <w:ilvl w:val="1"/>
          <w:numId w:val="7"/>
        </w:numPr>
        <w:pBdr>
          <w:top w:val="nil"/>
          <w:left w:val="nil"/>
          <w:bottom w:val="nil"/>
          <w:right w:val="nil"/>
          <w:between w:val="nil"/>
          <w:bar w:val="nil"/>
        </w:pBdr>
        <w:spacing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CONSTRUCTOR</w:t>
      </w:r>
      <w:r w:rsidR="000053CC" w:rsidRPr="00F04FAA">
        <w:rPr>
          <w:rFonts w:ascii="Arial" w:eastAsia="Arial Unicode MS" w:hAnsi="Arial" w:cs="Arial"/>
          <w:color w:val="000000"/>
          <w:sz w:val="18"/>
          <w:szCs w:val="18"/>
          <w:u w:color="000000"/>
          <w:bdr w:val="nil"/>
        </w:rPr>
        <w:t>’S COMMISSIONING COORDINATOR (CCxC)</w:t>
      </w:r>
    </w:p>
    <w:p w14:paraId="58834DA5" w14:textId="233D12B7" w:rsidR="000053CC" w:rsidRPr="00F04FAA" w:rsidRDefault="000053CC" w:rsidP="00F04FAA">
      <w:pPr>
        <w:widowControl w:val="0"/>
        <w:numPr>
          <w:ilvl w:val="2"/>
          <w:numId w:val="4"/>
        </w:numPr>
        <w:pBdr>
          <w:top w:val="nil"/>
          <w:left w:val="nil"/>
          <w:bottom w:val="nil"/>
          <w:right w:val="nil"/>
          <w:between w:val="nil"/>
          <w:bar w:val="nil"/>
        </w:pBdr>
        <w:tabs>
          <w:tab w:val="left" w:pos="720"/>
          <w:tab w:val="left" w:pos="1440"/>
          <w:tab w:val="left" w:pos="2880"/>
          <w:tab w:val="left" w:pos="3600"/>
        </w:tabs>
        <w:spacing w:after="0"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w:t>
      </w:r>
      <w:r w:rsidR="00842517" w:rsidRPr="00F04FAA">
        <w:rPr>
          <w:rFonts w:ascii="Arial" w:eastAsia="Arial Unicode MS" w:hAnsi="Arial" w:cs="Arial"/>
          <w:color w:val="000000"/>
          <w:sz w:val="18"/>
          <w:szCs w:val="18"/>
          <w:u w:color="000000"/>
          <w:bdr w:val="nil"/>
        </w:rPr>
        <w:t>Constructor</w:t>
      </w:r>
      <w:r w:rsidRPr="00F04FAA">
        <w:rPr>
          <w:rFonts w:ascii="Arial" w:eastAsia="Arial Unicode MS" w:hAnsi="Arial" w:cs="Arial"/>
          <w:color w:val="000000"/>
          <w:sz w:val="18"/>
          <w:szCs w:val="18"/>
          <w:u w:color="000000"/>
          <w:bdr w:val="nil"/>
        </w:rPr>
        <w:t xml:space="preserve"> shall designate </w:t>
      </w:r>
      <w:r w:rsidR="00521F6F" w:rsidRPr="00F04FAA">
        <w:rPr>
          <w:rFonts w:ascii="Arial" w:eastAsia="Arial Unicode MS" w:hAnsi="Arial" w:cs="Arial"/>
          <w:color w:val="000000"/>
          <w:sz w:val="18"/>
          <w:szCs w:val="18"/>
          <w:u w:color="000000"/>
          <w:bdr w:val="nil"/>
        </w:rPr>
        <w:t xml:space="preserve">prior to the BECx Kickoff Meeting </w:t>
      </w:r>
      <w:r w:rsidRPr="00F04FAA">
        <w:rPr>
          <w:rFonts w:ascii="Arial" w:eastAsia="Arial Unicode MS" w:hAnsi="Arial" w:cs="Arial"/>
          <w:color w:val="000000"/>
          <w:sz w:val="18"/>
          <w:szCs w:val="18"/>
          <w:u w:color="000000"/>
          <w:bdr w:val="nil"/>
        </w:rPr>
        <w:t>one experienced individual</w:t>
      </w:r>
      <w:r w:rsidR="00521F6F" w:rsidRPr="00F04FAA">
        <w:rPr>
          <w:rFonts w:ascii="Arial" w:eastAsia="Arial Unicode MS" w:hAnsi="Arial" w:cs="Arial"/>
          <w:color w:val="000000"/>
          <w:sz w:val="18"/>
          <w:szCs w:val="18"/>
          <w:u w:color="000000"/>
          <w:bdr w:val="nil"/>
        </w:rPr>
        <w:t xml:space="preserve"> to serve as the CCxC</w:t>
      </w:r>
      <w:r w:rsidRPr="00F04FAA">
        <w:rPr>
          <w:rFonts w:ascii="Arial" w:eastAsia="Arial Unicode MS" w:hAnsi="Arial" w:cs="Arial"/>
          <w:color w:val="000000"/>
          <w:sz w:val="18"/>
          <w:szCs w:val="18"/>
          <w:u w:color="000000"/>
          <w:bdr w:val="nil"/>
        </w:rPr>
        <w:t xml:space="preserve"> with full authority to direct work</w:t>
      </w:r>
      <w:r w:rsidRPr="00F04FAA">
        <w:rPr>
          <w:rFonts w:ascii="Arial" w:eastAsia="Arial Unicode MS" w:hAnsi="Arial" w:cs="Arial"/>
          <w:color w:val="000000"/>
          <w:sz w:val="18"/>
          <w:szCs w:val="18"/>
          <w:u w:color="FF0000"/>
          <w:bdr w:val="nil"/>
        </w:rPr>
        <w:t xml:space="preserve">, </w:t>
      </w:r>
      <w:r w:rsidR="00521F6F" w:rsidRPr="00A416F9">
        <w:rPr>
          <w:rFonts w:ascii="Arial" w:eastAsia="Arial Unicode MS" w:hAnsi="Arial" w:cs="Arial"/>
          <w:color w:val="FF0000"/>
          <w:sz w:val="18"/>
          <w:szCs w:val="18"/>
          <w:highlight w:val="yellow"/>
          <w:u w:color="FF0000"/>
          <w:bdr w:val="nil"/>
        </w:rPr>
        <w:t>[Edit this section as required by scope/complexity of the project]</w:t>
      </w:r>
      <w:r w:rsidR="00521F6F" w:rsidRPr="00A416F9">
        <w:rPr>
          <w:rFonts w:ascii="Arial" w:eastAsia="Arial Unicode MS" w:hAnsi="Arial" w:cs="Arial"/>
          <w:color w:val="FF0000"/>
          <w:sz w:val="18"/>
          <w:szCs w:val="18"/>
          <w:u w:color="FF0000"/>
          <w:bdr w:val="nil"/>
        </w:rPr>
        <w:t xml:space="preserve"> </w:t>
      </w:r>
      <w:r w:rsidRPr="00A416F9">
        <w:rPr>
          <w:rFonts w:ascii="Arial" w:eastAsia="Arial Unicode MS" w:hAnsi="Arial" w:cs="Arial"/>
          <w:b/>
          <w:bCs/>
          <w:color w:val="000000"/>
          <w:sz w:val="18"/>
          <w:szCs w:val="18"/>
          <w:highlight w:val="yellow"/>
          <w:u w:color="FF0000"/>
          <w:bdr w:val="nil"/>
        </w:rPr>
        <w:t xml:space="preserve">separate from the </w:t>
      </w:r>
      <w:r w:rsidR="00842517" w:rsidRPr="00A416F9">
        <w:rPr>
          <w:rFonts w:ascii="Arial" w:eastAsia="Arial Unicode MS" w:hAnsi="Arial" w:cs="Arial"/>
          <w:b/>
          <w:bCs/>
          <w:color w:val="000000"/>
          <w:sz w:val="18"/>
          <w:szCs w:val="18"/>
          <w:highlight w:val="yellow"/>
          <w:u w:color="FF0000"/>
          <w:bdr w:val="nil"/>
        </w:rPr>
        <w:t>Constructor</w:t>
      </w:r>
      <w:r w:rsidRPr="00A416F9">
        <w:rPr>
          <w:rFonts w:ascii="Arial" w:eastAsia="Arial Unicode MS" w:hAnsi="Arial" w:cs="Arial"/>
          <w:b/>
          <w:bCs/>
          <w:color w:val="000000"/>
          <w:sz w:val="18"/>
          <w:szCs w:val="18"/>
          <w:highlight w:val="yellow"/>
          <w:u w:color="FF0000"/>
          <w:bdr w:val="nil"/>
        </w:rPr>
        <w:t>’s superintendent or project manager</w:t>
      </w:r>
      <w:r w:rsidRPr="00F04FAA">
        <w:rPr>
          <w:rFonts w:ascii="Arial" w:eastAsia="Arial Unicode MS" w:hAnsi="Arial" w:cs="Arial"/>
          <w:color w:val="000000"/>
          <w:sz w:val="18"/>
          <w:szCs w:val="18"/>
          <w:u w:color="000000"/>
          <w:bdr w:val="nil"/>
        </w:rPr>
        <w:t>.  The Owner’s Representative shall have final approval of the proposed CCxC.</w:t>
      </w:r>
    </w:p>
    <w:p w14:paraId="404697B8" w14:textId="77777777" w:rsidR="000053CC" w:rsidRPr="00F04FAA" w:rsidRDefault="000053CC" w:rsidP="00F04FAA">
      <w:pPr>
        <w:widowControl w:val="0"/>
        <w:pBdr>
          <w:top w:val="nil"/>
          <w:left w:val="nil"/>
          <w:bottom w:val="nil"/>
          <w:right w:val="nil"/>
          <w:between w:val="nil"/>
          <w:bar w:val="nil"/>
        </w:pBdr>
        <w:tabs>
          <w:tab w:val="left" w:pos="720"/>
          <w:tab w:val="left" w:pos="1440"/>
          <w:tab w:val="left" w:pos="2160"/>
          <w:tab w:val="left" w:pos="2880"/>
          <w:tab w:val="left" w:pos="3600"/>
        </w:tabs>
        <w:spacing w:after="0" w:line="240" w:lineRule="auto"/>
        <w:ind w:left="1800" w:hanging="360"/>
        <w:jc w:val="both"/>
        <w:rPr>
          <w:rFonts w:ascii="Arial" w:eastAsia="Arial Unicode MS" w:hAnsi="Arial" w:cs="Arial"/>
          <w:color w:val="000000"/>
          <w:sz w:val="18"/>
          <w:szCs w:val="18"/>
          <w:u w:color="000000"/>
          <w:bdr w:val="nil"/>
        </w:rPr>
      </w:pPr>
    </w:p>
    <w:p w14:paraId="6F375372" w14:textId="4E4801CC" w:rsidR="00521ADB" w:rsidRPr="00F04FAA" w:rsidRDefault="000053CC" w:rsidP="00F04FAA">
      <w:pPr>
        <w:widowControl w:val="0"/>
        <w:numPr>
          <w:ilvl w:val="2"/>
          <w:numId w:val="4"/>
        </w:numPr>
        <w:pBdr>
          <w:top w:val="nil"/>
          <w:left w:val="nil"/>
          <w:bottom w:val="nil"/>
          <w:right w:val="nil"/>
          <w:between w:val="nil"/>
          <w:bar w:val="nil"/>
        </w:pBdr>
        <w:tabs>
          <w:tab w:val="left" w:pos="720"/>
          <w:tab w:val="left" w:pos="1440"/>
          <w:tab w:val="left" w:pos="2880"/>
          <w:tab w:val="left" w:pos="3600"/>
        </w:tabs>
        <w:spacing w:after="0"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CCxC is responsible for planning, scheduling, coordinating, </w:t>
      </w:r>
      <w:r w:rsidR="00521F6F" w:rsidRPr="00F04FAA">
        <w:rPr>
          <w:rFonts w:ascii="Arial" w:eastAsia="Arial Unicode MS" w:hAnsi="Arial" w:cs="Arial"/>
          <w:color w:val="000000"/>
          <w:sz w:val="18"/>
          <w:szCs w:val="18"/>
          <w:u w:color="000000"/>
          <w:bdr w:val="nil"/>
        </w:rPr>
        <w:t>conducting,</w:t>
      </w:r>
      <w:r w:rsidRPr="00F04FAA">
        <w:rPr>
          <w:rFonts w:ascii="Arial" w:eastAsia="Arial Unicode MS" w:hAnsi="Arial" w:cs="Arial"/>
          <w:color w:val="000000"/>
          <w:sz w:val="18"/>
          <w:szCs w:val="18"/>
          <w:u w:color="000000"/>
          <w:bdr w:val="nil"/>
        </w:rPr>
        <w:t xml:space="preserve"> and verifying all BECx activities required by the Contract Documents, ensuring that all </w:t>
      </w:r>
      <w:r w:rsidR="00521F6F" w:rsidRPr="00F04FAA">
        <w:rPr>
          <w:rFonts w:ascii="Arial" w:eastAsia="Arial Unicode MS" w:hAnsi="Arial" w:cs="Arial"/>
          <w:color w:val="000000"/>
          <w:sz w:val="18"/>
          <w:szCs w:val="18"/>
          <w:u w:color="000000"/>
          <w:bdr w:val="nil"/>
        </w:rPr>
        <w:t xml:space="preserve">materials, systems, and </w:t>
      </w:r>
      <w:r w:rsidRPr="00F04FAA">
        <w:rPr>
          <w:rFonts w:ascii="Arial" w:eastAsia="Arial Unicode MS" w:hAnsi="Arial" w:cs="Arial"/>
          <w:color w:val="000000"/>
          <w:sz w:val="18"/>
          <w:szCs w:val="18"/>
          <w:u w:color="000000"/>
          <w:bdr w:val="nil"/>
        </w:rPr>
        <w:t xml:space="preserve">assemblies are complete and performing to the </w:t>
      </w:r>
      <w:r w:rsidR="00521F6F" w:rsidRPr="00F04FAA">
        <w:rPr>
          <w:rFonts w:ascii="Arial" w:eastAsia="Arial Unicode MS" w:hAnsi="Arial" w:cs="Arial"/>
          <w:color w:val="000000"/>
          <w:sz w:val="18"/>
          <w:szCs w:val="18"/>
          <w:u w:color="000000"/>
          <w:bdr w:val="nil"/>
        </w:rPr>
        <w:t>Contract requirements</w:t>
      </w:r>
      <w:r w:rsidRPr="00F04FAA">
        <w:rPr>
          <w:rFonts w:ascii="Arial" w:eastAsia="Arial Unicode MS" w:hAnsi="Arial" w:cs="Arial"/>
          <w:color w:val="000000"/>
          <w:sz w:val="18"/>
          <w:szCs w:val="18"/>
          <w:u w:color="000000"/>
          <w:bdr w:val="nil"/>
        </w:rPr>
        <w:t>.</w:t>
      </w:r>
    </w:p>
    <w:p w14:paraId="388921F1" w14:textId="77777777" w:rsidR="00521ADB" w:rsidRPr="00F04FAA" w:rsidRDefault="00521ADB" w:rsidP="00F04FAA">
      <w:pPr>
        <w:widowControl w:val="0"/>
        <w:pBdr>
          <w:top w:val="nil"/>
          <w:left w:val="nil"/>
          <w:bottom w:val="nil"/>
          <w:right w:val="nil"/>
          <w:between w:val="nil"/>
          <w:bar w:val="nil"/>
        </w:pBdr>
        <w:tabs>
          <w:tab w:val="left" w:pos="720"/>
          <w:tab w:val="left" w:pos="1440"/>
          <w:tab w:val="left" w:pos="2880"/>
          <w:tab w:val="left" w:pos="3600"/>
        </w:tabs>
        <w:spacing w:after="0" w:line="240" w:lineRule="auto"/>
        <w:ind w:left="1800" w:hanging="360"/>
        <w:jc w:val="both"/>
        <w:rPr>
          <w:rFonts w:ascii="Arial" w:eastAsia="Arial Unicode MS" w:hAnsi="Arial" w:cs="Arial"/>
          <w:color w:val="000000"/>
          <w:sz w:val="18"/>
          <w:szCs w:val="18"/>
          <w:u w:color="000000"/>
          <w:bdr w:val="nil"/>
        </w:rPr>
      </w:pPr>
    </w:p>
    <w:p w14:paraId="7FE7F92E" w14:textId="77008259" w:rsidR="00521ADB" w:rsidRPr="00F04FAA" w:rsidRDefault="00521ADB" w:rsidP="00F04FAA">
      <w:pPr>
        <w:widowControl w:val="0"/>
        <w:numPr>
          <w:ilvl w:val="2"/>
          <w:numId w:val="4"/>
        </w:numPr>
        <w:pBdr>
          <w:top w:val="nil"/>
          <w:left w:val="nil"/>
          <w:bottom w:val="nil"/>
          <w:right w:val="nil"/>
          <w:between w:val="nil"/>
          <w:bar w:val="nil"/>
        </w:pBdr>
        <w:tabs>
          <w:tab w:val="left" w:pos="720"/>
          <w:tab w:val="left" w:pos="1440"/>
          <w:tab w:val="left" w:pos="2880"/>
          <w:tab w:val="left" w:pos="3600"/>
        </w:tabs>
        <w:spacing w:after="0"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CCxC shall provide and maintain a </w:t>
      </w:r>
      <w:r w:rsidR="00842517" w:rsidRPr="00F04FAA">
        <w:rPr>
          <w:rFonts w:ascii="Arial" w:eastAsia="Arial Unicode MS" w:hAnsi="Arial" w:cs="Arial"/>
          <w:color w:val="000000"/>
          <w:sz w:val="18"/>
          <w:szCs w:val="18"/>
          <w:u w:color="000000"/>
          <w:bdr w:val="nil"/>
        </w:rPr>
        <w:t>Constructor</w:t>
      </w:r>
      <w:r w:rsidRPr="00F04FAA">
        <w:rPr>
          <w:rFonts w:ascii="Arial" w:eastAsia="Arial Unicode MS" w:hAnsi="Arial" w:cs="Arial"/>
          <w:color w:val="000000"/>
          <w:sz w:val="18"/>
          <w:szCs w:val="18"/>
          <w:u w:color="000000"/>
          <w:bdr w:val="nil"/>
        </w:rPr>
        <w:t xml:space="preserve"> </w:t>
      </w:r>
      <w:r w:rsidR="00C319BF" w:rsidRPr="00F04FAA">
        <w:rPr>
          <w:rFonts w:ascii="Arial" w:eastAsia="Arial Unicode MS" w:hAnsi="Arial" w:cs="Arial"/>
          <w:color w:val="000000"/>
          <w:sz w:val="18"/>
          <w:szCs w:val="18"/>
          <w:u w:color="000000"/>
          <w:bdr w:val="nil"/>
        </w:rPr>
        <w:t>Quality Control</w:t>
      </w:r>
      <w:r w:rsidRPr="00F04FAA">
        <w:rPr>
          <w:rFonts w:ascii="Arial" w:eastAsia="Arial Unicode MS" w:hAnsi="Arial" w:cs="Arial"/>
          <w:color w:val="000000"/>
          <w:sz w:val="18"/>
          <w:szCs w:val="18"/>
          <w:u w:color="000000"/>
          <w:bdr w:val="nil"/>
        </w:rPr>
        <w:t xml:space="preserve"> Plan which shall clearly indicate the </w:t>
      </w:r>
      <w:r w:rsidR="00842517" w:rsidRPr="00F04FAA">
        <w:rPr>
          <w:rFonts w:ascii="Arial" w:eastAsia="Arial Unicode MS" w:hAnsi="Arial" w:cs="Arial"/>
          <w:color w:val="000000"/>
          <w:sz w:val="18"/>
          <w:szCs w:val="18"/>
          <w:u w:color="000000"/>
          <w:bdr w:val="nil"/>
        </w:rPr>
        <w:t>Constructor</w:t>
      </w:r>
      <w:r w:rsidRPr="00F04FAA">
        <w:rPr>
          <w:rFonts w:ascii="Arial" w:eastAsia="Arial Unicode MS" w:hAnsi="Arial" w:cs="Arial"/>
          <w:color w:val="000000"/>
          <w:sz w:val="18"/>
          <w:szCs w:val="18"/>
          <w:u w:color="000000"/>
          <w:bdr w:val="nil"/>
        </w:rPr>
        <w:t xml:space="preserve">’s strategy and method for ensuring coordination of </w:t>
      </w:r>
      <w:r w:rsidR="00521F6F" w:rsidRPr="00F04FAA">
        <w:rPr>
          <w:rFonts w:ascii="Arial" w:eastAsia="Arial Unicode MS" w:hAnsi="Arial" w:cs="Arial"/>
          <w:color w:val="000000"/>
          <w:sz w:val="18"/>
          <w:szCs w:val="18"/>
          <w:u w:color="000000"/>
          <w:bdr w:val="nil"/>
        </w:rPr>
        <w:t>building e</w:t>
      </w:r>
      <w:r w:rsidRPr="00F04FAA">
        <w:rPr>
          <w:rFonts w:ascii="Arial" w:eastAsia="Arial Unicode MS" w:hAnsi="Arial" w:cs="Arial"/>
          <w:color w:val="000000"/>
          <w:sz w:val="18"/>
          <w:szCs w:val="18"/>
          <w:u w:color="000000"/>
          <w:bdr w:val="nil"/>
        </w:rPr>
        <w:t xml:space="preserve">nvelope </w:t>
      </w:r>
      <w:r w:rsidR="00154430">
        <w:rPr>
          <w:rFonts w:ascii="Arial" w:eastAsia="Arial Unicode MS" w:hAnsi="Arial" w:cs="Arial"/>
          <w:color w:val="000000"/>
          <w:sz w:val="18"/>
          <w:szCs w:val="18"/>
          <w:u w:color="000000"/>
          <w:bdr w:val="nil"/>
        </w:rPr>
        <w:t>Subcontractors</w:t>
      </w:r>
      <w:r w:rsidRPr="00F04FAA">
        <w:rPr>
          <w:rFonts w:ascii="Arial" w:eastAsia="Arial Unicode MS" w:hAnsi="Arial" w:cs="Arial"/>
          <w:color w:val="000000"/>
          <w:sz w:val="18"/>
          <w:szCs w:val="18"/>
          <w:u w:color="000000"/>
          <w:bdr w:val="nil"/>
        </w:rPr>
        <w:t xml:space="preserve">, </w:t>
      </w:r>
      <w:r w:rsidR="00842517" w:rsidRPr="00F04FAA">
        <w:rPr>
          <w:rFonts w:ascii="Arial" w:eastAsia="Arial Unicode MS" w:hAnsi="Arial" w:cs="Arial"/>
          <w:color w:val="000000"/>
          <w:sz w:val="18"/>
          <w:szCs w:val="18"/>
          <w:u w:color="000000"/>
          <w:bdr w:val="nil"/>
        </w:rPr>
        <w:t xml:space="preserve">construction </w:t>
      </w:r>
      <w:r w:rsidR="00602188" w:rsidRPr="00F04FAA">
        <w:rPr>
          <w:rFonts w:ascii="Arial" w:eastAsia="Arial Unicode MS" w:hAnsi="Arial" w:cs="Arial"/>
          <w:color w:val="000000"/>
          <w:sz w:val="18"/>
          <w:szCs w:val="18"/>
          <w:u w:color="000000"/>
          <w:bdr w:val="nil"/>
        </w:rPr>
        <w:t>sequencing</w:t>
      </w:r>
      <w:r w:rsidRPr="00F04FAA">
        <w:rPr>
          <w:rFonts w:ascii="Arial" w:eastAsia="Arial Unicode MS" w:hAnsi="Arial" w:cs="Arial"/>
          <w:color w:val="000000"/>
          <w:sz w:val="18"/>
          <w:szCs w:val="18"/>
          <w:u w:color="000000"/>
          <w:bdr w:val="nil"/>
        </w:rPr>
        <w:t xml:space="preserve">, </w:t>
      </w:r>
      <w:r w:rsidR="00F51AD4" w:rsidRPr="00F04FAA">
        <w:rPr>
          <w:rFonts w:ascii="Arial" w:eastAsia="Arial Unicode MS" w:hAnsi="Arial" w:cs="Arial"/>
          <w:color w:val="000000"/>
          <w:sz w:val="18"/>
          <w:szCs w:val="18"/>
          <w:u w:color="000000"/>
          <w:bdr w:val="nil"/>
        </w:rPr>
        <w:t>and</w:t>
      </w:r>
      <w:r w:rsidRPr="00F04FAA">
        <w:rPr>
          <w:rFonts w:ascii="Arial" w:eastAsia="Arial Unicode MS" w:hAnsi="Arial" w:cs="Arial"/>
          <w:color w:val="000000"/>
          <w:sz w:val="18"/>
          <w:szCs w:val="18"/>
          <w:u w:color="000000"/>
          <w:bdr w:val="nil"/>
        </w:rPr>
        <w:t xml:space="preserve"> </w:t>
      </w:r>
      <w:r w:rsidR="00521F6F" w:rsidRPr="00F04FAA">
        <w:rPr>
          <w:rFonts w:ascii="Arial" w:eastAsia="Arial Unicode MS" w:hAnsi="Arial" w:cs="Arial"/>
          <w:color w:val="000000"/>
          <w:sz w:val="18"/>
          <w:szCs w:val="18"/>
          <w:u w:color="000000"/>
          <w:bdr w:val="nil"/>
        </w:rPr>
        <w:t>Submittal</w:t>
      </w:r>
      <w:r w:rsidRPr="00F04FAA">
        <w:rPr>
          <w:rFonts w:ascii="Arial" w:eastAsia="Arial Unicode MS" w:hAnsi="Arial" w:cs="Arial"/>
          <w:color w:val="000000"/>
          <w:sz w:val="18"/>
          <w:szCs w:val="18"/>
          <w:u w:color="000000"/>
          <w:bdr w:val="nil"/>
        </w:rPr>
        <w:t xml:space="preserve"> conflict management.</w:t>
      </w:r>
    </w:p>
    <w:p w14:paraId="014F69BA" w14:textId="77777777" w:rsidR="000053CC" w:rsidRPr="00F04FAA" w:rsidRDefault="000053CC" w:rsidP="00F04FAA">
      <w:pPr>
        <w:widowControl w:val="0"/>
        <w:pBdr>
          <w:top w:val="nil"/>
          <w:left w:val="nil"/>
          <w:bottom w:val="nil"/>
          <w:right w:val="nil"/>
          <w:between w:val="nil"/>
          <w:bar w:val="nil"/>
        </w:pBdr>
        <w:tabs>
          <w:tab w:val="left" w:pos="720"/>
          <w:tab w:val="left" w:pos="1440"/>
          <w:tab w:val="left" w:pos="2160"/>
          <w:tab w:val="left" w:pos="2880"/>
          <w:tab w:val="left" w:pos="3600"/>
        </w:tabs>
        <w:spacing w:after="0" w:line="240" w:lineRule="auto"/>
        <w:ind w:left="1800" w:hanging="360"/>
        <w:jc w:val="both"/>
        <w:rPr>
          <w:rFonts w:ascii="Arial" w:eastAsia="Arial Unicode MS" w:hAnsi="Arial" w:cs="Arial"/>
          <w:color w:val="000000"/>
          <w:sz w:val="18"/>
          <w:szCs w:val="18"/>
          <w:u w:color="000000"/>
          <w:bdr w:val="nil"/>
        </w:rPr>
      </w:pPr>
    </w:p>
    <w:p w14:paraId="5E97BC8A" w14:textId="387DC97E" w:rsidR="000053CC" w:rsidRPr="00F04FAA" w:rsidRDefault="000053CC" w:rsidP="00F04FAA">
      <w:pPr>
        <w:widowControl w:val="0"/>
        <w:numPr>
          <w:ilvl w:val="2"/>
          <w:numId w:val="4"/>
        </w:numPr>
        <w:pBdr>
          <w:top w:val="nil"/>
          <w:left w:val="nil"/>
          <w:bottom w:val="nil"/>
          <w:right w:val="nil"/>
          <w:between w:val="nil"/>
          <w:bar w:val="nil"/>
        </w:pBdr>
        <w:tabs>
          <w:tab w:val="left" w:pos="720"/>
          <w:tab w:val="left" w:pos="1440"/>
          <w:tab w:val="left" w:pos="2880"/>
          <w:tab w:val="left" w:pos="3600"/>
        </w:tabs>
        <w:spacing w:after="0"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CCxC shall communicate and coordinate with the Owner’s Representative, the  BECxA, and the </w:t>
      </w:r>
      <w:r w:rsidR="00842517" w:rsidRPr="00F04FAA">
        <w:rPr>
          <w:rFonts w:ascii="Arial" w:eastAsia="Arial Unicode MS" w:hAnsi="Arial" w:cs="Arial"/>
          <w:color w:val="000000"/>
          <w:sz w:val="18"/>
          <w:szCs w:val="18"/>
          <w:u w:color="000000"/>
          <w:bdr w:val="nil"/>
        </w:rPr>
        <w:t>building e</w:t>
      </w:r>
      <w:r w:rsidR="00F51AD4" w:rsidRPr="00F04FAA">
        <w:rPr>
          <w:rFonts w:ascii="Arial" w:eastAsia="Arial Unicode MS" w:hAnsi="Arial" w:cs="Arial"/>
          <w:color w:val="000000"/>
          <w:sz w:val="18"/>
          <w:szCs w:val="18"/>
          <w:u w:color="000000"/>
          <w:bdr w:val="nil"/>
        </w:rPr>
        <w:t xml:space="preserve">nvelope </w:t>
      </w:r>
      <w:r w:rsidR="00842517" w:rsidRPr="00F04FAA">
        <w:rPr>
          <w:rFonts w:ascii="Arial" w:eastAsia="Arial Unicode MS" w:hAnsi="Arial" w:cs="Arial"/>
          <w:color w:val="000000"/>
          <w:sz w:val="18"/>
          <w:szCs w:val="18"/>
          <w:u w:color="000000"/>
          <w:bdr w:val="nil"/>
        </w:rPr>
        <w:t>Subcontractor</w:t>
      </w:r>
      <w:r w:rsidR="00F51AD4" w:rsidRPr="00F04FAA">
        <w:rPr>
          <w:rFonts w:ascii="Arial" w:eastAsia="Arial Unicode MS" w:hAnsi="Arial" w:cs="Arial"/>
          <w:color w:val="000000"/>
          <w:sz w:val="18"/>
          <w:szCs w:val="18"/>
          <w:u w:color="000000"/>
          <w:bdr w:val="nil"/>
        </w:rPr>
        <w:t>s</w:t>
      </w:r>
      <w:r w:rsidRPr="00F04FAA">
        <w:rPr>
          <w:rFonts w:ascii="Arial" w:eastAsia="Arial Unicode MS" w:hAnsi="Arial" w:cs="Arial"/>
          <w:color w:val="000000"/>
          <w:sz w:val="18"/>
          <w:szCs w:val="18"/>
          <w:u w:color="000000"/>
          <w:bdr w:val="nil"/>
        </w:rPr>
        <w:t xml:space="preserve"> to schedule and execute the </w:t>
      </w:r>
      <w:r w:rsidR="00842517" w:rsidRPr="00F04FAA">
        <w:rPr>
          <w:rFonts w:ascii="Arial" w:eastAsia="Arial Unicode MS" w:hAnsi="Arial" w:cs="Arial"/>
          <w:color w:val="000000"/>
          <w:sz w:val="18"/>
          <w:szCs w:val="18"/>
          <w:u w:color="000000"/>
          <w:bdr w:val="nil"/>
        </w:rPr>
        <w:t>BECx</w:t>
      </w:r>
      <w:r w:rsidRPr="00F04FAA">
        <w:rPr>
          <w:rFonts w:ascii="Arial" w:eastAsia="Arial Unicode MS" w:hAnsi="Arial" w:cs="Arial"/>
          <w:color w:val="000000"/>
          <w:sz w:val="18"/>
          <w:szCs w:val="18"/>
          <w:u w:color="000000"/>
          <w:bdr w:val="nil"/>
        </w:rPr>
        <w:t xml:space="preserve"> process, including Construction Checklists, Functional Performance Testing, and other activities described in the Contract Documents or </w:t>
      </w:r>
      <w:r w:rsidR="00454FA2" w:rsidRPr="00F04FAA">
        <w:rPr>
          <w:rFonts w:ascii="Arial" w:eastAsia="Arial Unicode MS" w:hAnsi="Arial" w:cs="Arial"/>
          <w:color w:val="000000"/>
          <w:sz w:val="18"/>
          <w:szCs w:val="18"/>
          <w:u w:color="000000"/>
          <w:bdr w:val="nil"/>
        </w:rPr>
        <w:t xml:space="preserve">as </w:t>
      </w:r>
      <w:r w:rsidRPr="00F04FAA">
        <w:rPr>
          <w:rFonts w:ascii="Arial" w:eastAsia="Arial Unicode MS" w:hAnsi="Arial" w:cs="Arial"/>
          <w:color w:val="000000"/>
          <w:sz w:val="18"/>
          <w:szCs w:val="18"/>
          <w:u w:color="000000"/>
          <w:bdr w:val="nil"/>
        </w:rPr>
        <w:t>requested by the BECxA.</w:t>
      </w:r>
    </w:p>
    <w:p w14:paraId="7E28EE45" w14:textId="77777777" w:rsidR="000053CC" w:rsidRPr="00F04FAA" w:rsidRDefault="000053CC" w:rsidP="00F04FAA">
      <w:pPr>
        <w:widowControl w:val="0"/>
        <w:pBdr>
          <w:top w:val="nil"/>
          <w:left w:val="nil"/>
          <w:bottom w:val="nil"/>
          <w:right w:val="nil"/>
          <w:between w:val="nil"/>
          <w:bar w:val="nil"/>
        </w:pBdr>
        <w:tabs>
          <w:tab w:val="left" w:pos="720"/>
          <w:tab w:val="left" w:pos="1440"/>
          <w:tab w:val="left" w:pos="2160"/>
          <w:tab w:val="left" w:pos="2880"/>
          <w:tab w:val="left" w:pos="3600"/>
        </w:tabs>
        <w:spacing w:after="0" w:line="240" w:lineRule="auto"/>
        <w:ind w:left="1800" w:hanging="360"/>
        <w:jc w:val="both"/>
        <w:rPr>
          <w:rFonts w:ascii="Arial" w:eastAsia="Arial Unicode MS" w:hAnsi="Arial" w:cs="Arial"/>
          <w:color w:val="000000"/>
          <w:sz w:val="18"/>
          <w:szCs w:val="18"/>
          <w:u w:color="000000"/>
          <w:bdr w:val="nil"/>
        </w:rPr>
      </w:pPr>
    </w:p>
    <w:p w14:paraId="0349C734" w14:textId="395599CD" w:rsidR="000053CC" w:rsidRPr="00F04FAA" w:rsidRDefault="000053CC" w:rsidP="00F04FAA">
      <w:pPr>
        <w:widowControl w:val="0"/>
        <w:numPr>
          <w:ilvl w:val="2"/>
          <w:numId w:val="4"/>
        </w:numPr>
        <w:pBdr>
          <w:top w:val="nil"/>
          <w:left w:val="nil"/>
          <w:bottom w:val="nil"/>
          <w:right w:val="nil"/>
          <w:between w:val="nil"/>
          <w:bar w:val="nil"/>
        </w:pBdr>
        <w:tabs>
          <w:tab w:val="left" w:pos="720"/>
          <w:tab w:val="left" w:pos="1440"/>
          <w:tab w:val="left" w:pos="2880"/>
          <w:tab w:val="left" w:pos="3600"/>
        </w:tabs>
        <w:spacing w:after="0"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CCxC shall keep the Owner’s Representative, BECxA, and Design Professional informed of the progress of </w:t>
      </w:r>
      <w:r w:rsidR="003F2925" w:rsidRPr="00F04FAA">
        <w:rPr>
          <w:rFonts w:ascii="Arial" w:eastAsia="Arial Unicode MS" w:hAnsi="Arial" w:cs="Arial"/>
          <w:color w:val="000000"/>
          <w:sz w:val="18"/>
          <w:szCs w:val="18"/>
          <w:u w:color="000000"/>
          <w:bdr w:val="nil"/>
        </w:rPr>
        <w:t xml:space="preserve">construction </w:t>
      </w:r>
      <w:r w:rsidRPr="00F04FAA">
        <w:rPr>
          <w:rFonts w:ascii="Arial" w:eastAsia="Arial Unicode MS" w:hAnsi="Arial" w:cs="Arial"/>
          <w:color w:val="000000"/>
          <w:sz w:val="18"/>
          <w:szCs w:val="18"/>
          <w:u w:color="000000"/>
          <w:bdr w:val="nil"/>
        </w:rPr>
        <w:t>and status of the installation of commissioned</w:t>
      </w:r>
      <w:r w:rsidR="00842517" w:rsidRPr="00F04FAA">
        <w:rPr>
          <w:rFonts w:ascii="Arial" w:eastAsia="Arial Unicode MS" w:hAnsi="Arial" w:cs="Arial"/>
          <w:color w:val="000000"/>
          <w:sz w:val="18"/>
          <w:szCs w:val="18"/>
          <w:u w:color="000000"/>
          <w:bdr w:val="nil"/>
        </w:rPr>
        <w:t xml:space="preserve"> materials, systems, and</w:t>
      </w:r>
      <w:r w:rsidRPr="00F04FAA">
        <w:rPr>
          <w:rFonts w:ascii="Arial" w:eastAsia="Arial Unicode MS" w:hAnsi="Arial" w:cs="Arial"/>
          <w:color w:val="000000"/>
          <w:sz w:val="18"/>
          <w:szCs w:val="18"/>
          <w:u w:color="000000"/>
          <w:bdr w:val="nil"/>
        </w:rPr>
        <w:t xml:space="preserve"> assemblies.  This shall be accomplished, in part, by the </w:t>
      </w:r>
      <w:r w:rsidR="00842517" w:rsidRPr="00F04FAA">
        <w:rPr>
          <w:rFonts w:ascii="Arial" w:eastAsia="Arial Unicode MS" w:hAnsi="Arial" w:cs="Arial"/>
          <w:color w:val="000000"/>
          <w:sz w:val="18"/>
          <w:szCs w:val="18"/>
          <w:u w:color="000000"/>
          <w:bdr w:val="nil"/>
        </w:rPr>
        <w:t xml:space="preserve">Constructor providing </w:t>
      </w:r>
      <w:r w:rsidR="00193763" w:rsidRPr="00F04FAA">
        <w:rPr>
          <w:rFonts w:ascii="Arial" w:eastAsia="Arial Unicode MS" w:hAnsi="Arial" w:cs="Arial"/>
          <w:color w:val="000000"/>
          <w:sz w:val="18"/>
          <w:szCs w:val="18"/>
          <w:u w:color="000000"/>
          <w:bdr w:val="nil"/>
        </w:rPr>
        <w:t xml:space="preserve">a </w:t>
      </w:r>
      <w:r w:rsidR="00842517" w:rsidRPr="00F04FAA">
        <w:rPr>
          <w:rFonts w:ascii="Arial" w:eastAsia="Arial Unicode MS" w:hAnsi="Arial" w:cs="Arial"/>
          <w:color w:val="000000"/>
          <w:sz w:val="18"/>
          <w:szCs w:val="18"/>
          <w:u w:color="000000"/>
          <w:bdr w:val="nil"/>
        </w:rPr>
        <w:t>Two-Week Building</w:t>
      </w:r>
      <w:r w:rsidRPr="00F04FAA">
        <w:rPr>
          <w:rFonts w:ascii="Arial" w:eastAsia="Arial Unicode MS" w:hAnsi="Arial" w:cs="Arial"/>
          <w:color w:val="000000"/>
          <w:sz w:val="18"/>
          <w:szCs w:val="18"/>
          <w:u w:color="000000"/>
          <w:bdr w:val="nil"/>
        </w:rPr>
        <w:t xml:space="preserve"> Envelope Look-Ahead Schedule</w:t>
      </w:r>
      <w:r w:rsidR="00154430">
        <w:rPr>
          <w:rFonts w:ascii="Arial" w:eastAsia="Arial Unicode MS" w:hAnsi="Arial" w:cs="Arial"/>
          <w:color w:val="000000"/>
          <w:sz w:val="18"/>
          <w:szCs w:val="18"/>
          <w:u w:color="000000"/>
          <w:bdr w:val="nil"/>
        </w:rPr>
        <w:t xml:space="preserve"> separate from the Constructor’s required </w:t>
      </w:r>
      <w:r w:rsidR="00832987">
        <w:rPr>
          <w:rFonts w:ascii="Arial" w:eastAsia="Arial Unicode MS" w:hAnsi="Arial" w:cs="Arial"/>
          <w:color w:val="000000"/>
          <w:sz w:val="18"/>
          <w:szCs w:val="18"/>
          <w:u w:color="000000"/>
          <w:bdr w:val="nil"/>
        </w:rPr>
        <w:t xml:space="preserve">master </w:t>
      </w:r>
      <w:r w:rsidR="00154430">
        <w:rPr>
          <w:rFonts w:ascii="Arial" w:eastAsia="Arial Unicode MS" w:hAnsi="Arial" w:cs="Arial"/>
          <w:color w:val="000000"/>
          <w:sz w:val="18"/>
          <w:szCs w:val="18"/>
          <w:u w:color="000000"/>
          <w:bdr w:val="nil"/>
        </w:rPr>
        <w:t>construction schedule</w:t>
      </w:r>
      <w:r w:rsidR="00832987">
        <w:rPr>
          <w:rFonts w:ascii="Arial" w:eastAsia="Arial Unicode MS" w:hAnsi="Arial" w:cs="Arial"/>
          <w:color w:val="000000"/>
          <w:sz w:val="18"/>
          <w:szCs w:val="18"/>
          <w:u w:color="000000"/>
          <w:bdr w:val="nil"/>
        </w:rPr>
        <w:t>(s)</w:t>
      </w:r>
      <w:r w:rsidRPr="00F04FAA">
        <w:rPr>
          <w:rFonts w:ascii="Arial" w:eastAsia="Arial Unicode MS" w:hAnsi="Arial" w:cs="Arial"/>
          <w:color w:val="000000"/>
          <w:sz w:val="18"/>
          <w:szCs w:val="18"/>
          <w:u w:color="000000"/>
          <w:bdr w:val="nil"/>
        </w:rPr>
        <w:t>.</w:t>
      </w:r>
    </w:p>
    <w:p w14:paraId="406BCC5D" w14:textId="77777777" w:rsidR="000053CC" w:rsidRPr="00F04FAA" w:rsidRDefault="000053CC" w:rsidP="00F04FAA">
      <w:pPr>
        <w:widowControl w:val="0"/>
        <w:pBdr>
          <w:top w:val="nil"/>
          <w:left w:val="nil"/>
          <w:bottom w:val="nil"/>
          <w:right w:val="nil"/>
          <w:between w:val="nil"/>
          <w:bar w:val="nil"/>
        </w:pBdr>
        <w:tabs>
          <w:tab w:val="left" w:pos="720"/>
          <w:tab w:val="left" w:pos="1440"/>
          <w:tab w:val="left" w:pos="2880"/>
          <w:tab w:val="left" w:pos="3600"/>
        </w:tabs>
        <w:spacing w:after="0" w:line="240" w:lineRule="auto"/>
        <w:ind w:left="1800" w:hanging="360"/>
        <w:jc w:val="both"/>
        <w:rPr>
          <w:rFonts w:ascii="Arial" w:eastAsia="Arial Unicode MS" w:hAnsi="Arial" w:cs="Arial"/>
          <w:color w:val="000000"/>
          <w:sz w:val="18"/>
          <w:szCs w:val="18"/>
          <w:u w:color="000000"/>
          <w:bdr w:val="nil"/>
        </w:rPr>
      </w:pPr>
    </w:p>
    <w:p w14:paraId="028BE7A7" w14:textId="03169E9E" w:rsidR="00F51AD4" w:rsidRPr="00F04FAA" w:rsidRDefault="000053CC" w:rsidP="00F04FAA">
      <w:pPr>
        <w:widowControl w:val="0"/>
        <w:numPr>
          <w:ilvl w:val="2"/>
          <w:numId w:val="4"/>
        </w:numPr>
        <w:pBdr>
          <w:top w:val="nil"/>
          <w:left w:val="nil"/>
          <w:bottom w:val="nil"/>
          <w:right w:val="nil"/>
          <w:between w:val="nil"/>
          <w:bar w:val="nil"/>
        </w:pBdr>
        <w:tabs>
          <w:tab w:val="left" w:pos="720"/>
          <w:tab w:val="left" w:pos="1440"/>
          <w:tab w:val="left" w:pos="2880"/>
          <w:tab w:val="left" w:pos="3600"/>
        </w:tabs>
        <w:spacing w:after="0"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CCxC shall review </w:t>
      </w:r>
      <w:r w:rsidR="00842517" w:rsidRPr="00F04FAA">
        <w:rPr>
          <w:rFonts w:ascii="Arial" w:eastAsia="Arial Unicode MS" w:hAnsi="Arial" w:cs="Arial"/>
          <w:color w:val="000000"/>
          <w:sz w:val="18"/>
          <w:szCs w:val="18"/>
          <w:u w:color="000000"/>
          <w:bdr w:val="nil"/>
        </w:rPr>
        <w:t xml:space="preserve">material, </w:t>
      </w:r>
      <w:r w:rsidR="00973581" w:rsidRPr="00F04FAA">
        <w:rPr>
          <w:rFonts w:ascii="Arial" w:eastAsia="Arial Unicode MS" w:hAnsi="Arial" w:cs="Arial"/>
          <w:color w:val="000000"/>
          <w:sz w:val="18"/>
          <w:szCs w:val="18"/>
          <w:u w:color="000000"/>
          <w:bdr w:val="nil"/>
        </w:rPr>
        <w:t>system,</w:t>
      </w:r>
      <w:r w:rsidR="00842517" w:rsidRPr="00F04FAA">
        <w:rPr>
          <w:rFonts w:ascii="Arial" w:eastAsia="Arial Unicode MS" w:hAnsi="Arial" w:cs="Arial"/>
          <w:color w:val="000000"/>
          <w:sz w:val="18"/>
          <w:szCs w:val="18"/>
          <w:u w:color="000000"/>
          <w:bdr w:val="nil"/>
        </w:rPr>
        <w:t xml:space="preserve"> and assembly Submittals to be </w:t>
      </w:r>
      <w:r w:rsidRPr="00F04FAA">
        <w:rPr>
          <w:rFonts w:ascii="Arial" w:eastAsia="Arial Unicode MS" w:hAnsi="Arial" w:cs="Arial"/>
          <w:color w:val="000000"/>
          <w:sz w:val="18"/>
          <w:szCs w:val="18"/>
          <w:u w:color="000000"/>
          <w:bdr w:val="nil"/>
        </w:rPr>
        <w:t xml:space="preserve">commissioned for apparent completeness prior to </w:t>
      </w:r>
      <w:r w:rsidR="00842517" w:rsidRPr="00F04FAA">
        <w:rPr>
          <w:rFonts w:ascii="Arial" w:eastAsia="Arial Unicode MS" w:hAnsi="Arial" w:cs="Arial"/>
          <w:color w:val="000000"/>
          <w:sz w:val="18"/>
          <w:szCs w:val="18"/>
          <w:u w:color="000000"/>
          <w:bdr w:val="nil"/>
        </w:rPr>
        <w:t xml:space="preserve">the Constructor’s </w:t>
      </w:r>
      <w:r w:rsidRPr="00F04FAA">
        <w:rPr>
          <w:rFonts w:ascii="Arial" w:eastAsia="Arial Unicode MS" w:hAnsi="Arial" w:cs="Arial"/>
          <w:color w:val="000000"/>
          <w:sz w:val="18"/>
          <w:szCs w:val="18"/>
          <w:u w:color="000000"/>
          <w:bdr w:val="nil"/>
        </w:rPr>
        <w:t>submission for formal review.</w:t>
      </w:r>
    </w:p>
    <w:p w14:paraId="4C42B04F" w14:textId="77777777" w:rsidR="00F51AD4" w:rsidRPr="00F04FAA" w:rsidRDefault="00F51AD4" w:rsidP="00F04FAA">
      <w:pPr>
        <w:widowControl w:val="0"/>
        <w:pBdr>
          <w:top w:val="nil"/>
          <w:left w:val="nil"/>
          <w:bottom w:val="nil"/>
          <w:right w:val="nil"/>
          <w:between w:val="nil"/>
          <w:bar w:val="nil"/>
        </w:pBdr>
        <w:tabs>
          <w:tab w:val="left" w:pos="720"/>
          <w:tab w:val="left" w:pos="1440"/>
          <w:tab w:val="left" w:pos="2880"/>
          <w:tab w:val="left" w:pos="3600"/>
        </w:tabs>
        <w:spacing w:after="0" w:line="240" w:lineRule="auto"/>
        <w:ind w:left="1800" w:hanging="360"/>
        <w:jc w:val="both"/>
        <w:rPr>
          <w:rFonts w:ascii="Arial" w:eastAsia="Arial Unicode MS" w:hAnsi="Arial" w:cs="Arial"/>
          <w:color w:val="000000"/>
          <w:sz w:val="18"/>
          <w:szCs w:val="18"/>
          <w:u w:color="000000"/>
          <w:bdr w:val="nil"/>
        </w:rPr>
      </w:pPr>
    </w:p>
    <w:p w14:paraId="270A050E" w14:textId="005BEC7E" w:rsidR="0085341E" w:rsidRPr="0085341E" w:rsidRDefault="00F51AD4" w:rsidP="0085341E">
      <w:pPr>
        <w:widowControl w:val="0"/>
        <w:numPr>
          <w:ilvl w:val="2"/>
          <w:numId w:val="4"/>
        </w:numPr>
        <w:pBdr>
          <w:top w:val="nil"/>
          <w:left w:val="nil"/>
          <w:bottom w:val="nil"/>
          <w:right w:val="nil"/>
          <w:between w:val="nil"/>
          <w:bar w:val="nil"/>
        </w:pBdr>
        <w:spacing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CCxC (with collaboration of the BECxA) shall conduct regular on-site BECx coordination meetings with the Design Professional, Owner’s Representative, BECxA, and all </w:t>
      </w:r>
      <w:r w:rsidR="00842517" w:rsidRPr="00F04FAA">
        <w:rPr>
          <w:rFonts w:ascii="Arial" w:eastAsia="Arial Unicode MS" w:hAnsi="Arial" w:cs="Arial"/>
          <w:color w:val="000000"/>
          <w:sz w:val="18"/>
          <w:szCs w:val="18"/>
          <w:u w:color="000000"/>
          <w:bdr w:val="nil"/>
        </w:rPr>
        <w:t>building envelope Subcontractor</w:t>
      </w:r>
      <w:r w:rsidRPr="00F04FAA">
        <w:rPr>
          <w:rFonts w:ascii="Arial" w:eastAsia="Arial Unicode MS" w:hAnsi="Arial" w:cs="Arial"/>
          <w:color w:val="000000"/>
          <w:sz w:val="18"/>
          <w:szCs w:val="18"/>
          <w:u w:color="000000"/>
          <w:bdr w:val="nil"/>
        </w:rPr>
        <w:t xml:space="preserve">s.  The purpose of these meetings shall be to coordinate schedule, discuss work sequence, and determine deficiency resolution. These meetings shall be independent from the regularly scheduled construction progress meetings.  </w:t>
      </w:r>
    </w:p>
    <w:p w14:paraId="35729AD9" w14:textId="73040D72" w:rsidR="000053CC" w:rsidRPr="00F04FAA" w:rsidRDefault="00F51AD4" w:rsidP="00F04FAA">
      <w:pPr>
        <w:widowControl w:val="0"/>
        <w:numPr>
          <w:ilvl w:val="2"/>
          <w:numId w:val="4"/>
        </w:numPr>
        <w:pBdr>
          <w:top w:val="nil"/>
          <w:left w:val="nil"/>
          <w:bottom w:val="nil"/>
          <w:right w:val="nil"/>
          <w:between w:val="nil"/>
          <w:bar w:val="nil"/>
        </w:pBdr>
        <w:spacing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CCxC </w:t>
      </w:r>
      <w:r w:rsidR="00842517" w:rsidRPr="00F04FAA">
        <w:rPr>
          <w:rFonts w:ascii="Arial" w:eastAsia="Arial Unicode MS" w:hAnsi="Arial" w:cs="Arial"/>
          <w:color w:val="000000"/>
          <w:sz w:val="18"/>
          <w:szCs w:val="18"/>
          <w:u w:color="000000"/>
          <w:bdr w:val="nil"/>
        </w:rPr>
        <w:t>shall</w:t>
      </w:r>
      <w:r w:rsidRPr="00F04FAA">
        <w:rPr>
          <w:rFonts w:ascii="Arial" w:eastAsia="Arial Unicode MS" w:hAnsi="Arial" w:cs="Arial"/>
          <w:color w:val="000000"/>
          <w:sz w:val="18"/>
          <w:szCs w:val="18"/>
          <w:u w:color="000000"/>
          <w:bdr w:val="nil"/>
        </w:rPr>
        <w:t xml:space="preserve"> prepare and distribute </w:t>
      </w:r>
      <w:r w:rsidR="0085341E">
        <w:rPr>
          <w:rFonts w:ascii="Arial" w:eastAsia="Arial Unicode MS" w:hAnsi="Arial" w:cs="Arial"/>
          <w:color w:val="000000"/>
          <w:sz w:val="18"/>
          <w:szCs w:val="18"/>
          <w:u w:color="000000"/>
          <w:bdr w:val="nil"/>
        </w:rPr>
        <w:t xml:space="preserve">all BECx </w:t>
      </w:r>
      <w:r w:rsidRPr="00F04FAA">
        <w:rPr>
          <w:rFonts w:ascii="Arial" w:eastAsia="Arial Unicode MS" w:hAnsi="Arial" w:cs="Arial"/>
          <w:color w:val="000000"/>
          <w:sz w:val="18"/>
          <w:szCs w:val="18"/>
          <w:u w:color="000000"/>
          <w:bdr w:val="nil"/>
        </w:rPr>
        <w:t>meeting minutes.</w:t>
      </w:r>
    </w:p>
    <w:p w14:paraId="7C5D5B51" w14:textId="3F82CF6A" w:rsidR="000053CC" w:rsidRPr="00F04FAA" w:rsidRDefault="00842517" w:rsidP="00F04FAA">
      <w:pPr>
        <w:widowControl w:val="0"/>
        <w:numPr>
          <w:ilvl w:val="1"/>
          <w:numId w:val="8"/>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CONSTRUCTOR</w:t>
      </w:r>
      <w:r w:rsidR="000053CC" w:rsidRPr="00F04FAA">
        <w:rPr>
          <w:rFonts w:ascii="Arial" w:eastAsia="Arial Unicode MS" w:hAnsi="Arial" w:cs="Arial"/>
          <w:color w:val="000000"/>
          <w:sz w:val="18"/>
          <w:szCs w:val="18"/>
          <w:u w:color="000000"/>
          <w:bdr w:val="nil"/>
        </w:rPr>
        <w:t xml:space="preserve">'S </w:t>
      </w:r>
      <w:r w:rsidR="006A31CF">
        <w:rPr>
          <w:rFonts w:ascii="Arial" w:eastAsia="Arial Unicode MS" w:hAnsi="Arial" w:cs="Arial"/>
          <w:color w:val="000000"/>
          <w:sz w:val="18"/>
          <w:szCs w:val="18"/>
          <w:u w:color="000000"/>
          <w:bdr w:val="nil"/>
        </w:rPr>
        <w:t>ADDITIONAL</w:t>
      </w:r>
      <w:r w:rsidR="00A416F9">
        <w:rPr>
          <w:rFonts w:ascii="Arial" w:eastAsia="Arial Unicode MS" w:hAnsi="Arial" w:cs="Arial"/>
          <w:color w:val="000000"/>
          <w:sz w:val="18"/>
          <w:szCs w:val="18"/>
          <w:u w:color="000000"/>
          <w:bdr w:val="nil"/>
        </w:rPr>
        <w:t xml:space="preserve"> ROLES AND</w:t>
      </w:r>
      <w:r w:rsidR="006A31CF">
        <w:rPr>
          <w:rFonts w:ascii="Arial" w:eastAsia="Arial Unicode MS" w:hAnsi="Arial" w:cs="Arial"/>
          <w:color w:val="000000"/>
          <w:sz w:val="18"/>
          <w:szCs w:val="18"/>
          <w:u w:color="000000"/>
          <w:bdr w:val="nil"/>
        </w:rPr>
        <w:t xml:space="preserve"> </w:t>
      </w:r>
      <w:r w:rsidR="000053CC" w:rsidRPr="00F04FAA">
        <w:rPr>
          <w:rFonts w:ascii="Arial" w:eastAsia="Arial Unicode MS" w:hAnsi="Arial" w:cs="Arial"/>
          <w:color w:val="000000"/>
          <w:sz w:val="18"/>
          <w:szCs w:val="18"/>
          <w:u w:color="000000"/>
          <w:bdr w:val="nil"/>
        </w:rPr>
        <w:t>RESPONSIBILITIES</w:t>
      </w:r>
    </w:p>
    <w:p w14:paraId="24852392" w14:textId="7F6D4095" w:rsidR="000053CC" w:rsidRPr="00F04FAA" w:rsidRDefault="000053CC" w:rsidP="00F04FAA">
      <w:pPr>
        <w:widowControl w:val="0"/>
        <w:numPr>
          <w:ilvl w:val="2"/>
          <w:numId w:val="8"/>
        </w:numPr>
        <w:pBdr>
          <w:top w:val="nil"/>
          <w:left w:val="nil"/>
          <w:bottom w:val="nil"/>
          <w:right w:val="nil"/>
          <w:between w:val="nil"/>
          <w:bar w:val="nil"/>
        </w:pBdr>
        <w:spacing w:before="200"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w:t>
      </w:r>
      <w:r w:rsidR="00842517" w:rsidRPr="00F04FAA">
        <w:rPr>
          <w:rFonts w:ascii="Arial" w:eastAsia="Arial Unicode MS" w:hAnsi="Arial" w:cs="Arial"/>
          <w:color w:val="000000"/>
          <w:sz w:val="18"/>
          <w:szCs w:val="18"/>
          <w:u w:color="000000"/>
          <w:bdr w:val="nil"/>
        </w:rPr>
        <w:t>Constructor</w:t>
      </w:r>
      <w:r w:rsidRPr="00F04FAA">
        <w:rPr>
          <w:rFonts w:ascii="Arial" w:eastAsia="Arial Unicode MS" w:hAnsi="Arial" w:cs="Arial"/>
          <w:color w:val="000000"/>
          <w:sz w:val="18"/>
          <w:szCs w:val="18"/>
          <w:u w:color="000000"/>
          <w:bdr w:val="nil"/>
        </w:rPr>
        <w:t xml:space="preserve"> shall provide all labor, supervision, materials, tools, equipment, and other services, as necessary, to complete the </w:t>
      </w:r>
      <w:r w:rsidR="00842517" w:rsidRPr="00F04FAA">
        <w:rPr>
          <w:rFonts w:ascii="Arial" w:eastAsia="Arial Unicode MS" w:hAnsi="Arial" w:cs="Arial"/>
          <w:color w:val="000000"/>
          <w:sz w:val="18"/>
          <w:szCs w:val="18"/>
          <w:u w:color="000000"/>
          <w:bdr w:val="nil"/>
        </w:rPr>
        <w:t>required</w:t>
      </w:r>
      <w:r w:rsidRPr="00F04FAA">
        <w:rPr>
          <w:rFonts w:ascii="Arial" w:eastAsia="Arial Unicode MS" w:hAnsi="Arial" w:cs="Arial"/>
          <w:color w:val="000000"/>
          <w:sz w:val="18"/>
          <w:szCs w:val="18"/>
          <w:u w:color="000000"/>
          <w:bdr w:val="nil"/>
        </w:rPr>
        <w:t xml:space="preserve"> installation of </w:t>
      </w:r>
      <w:r w:rsidR="00842517" w:rsidRPr="00F04FAA">
        <w:rPr>
          <w:rFonts w:ascii="Arial" w:eastAsia="Arial Unicode MS" w:hAnsi="Arial" w:cs="Arial"/>
          <w:color w:val="000000"/>
          <w:sz w:val="18"/>
          <w:szCs w:val="18"/>
          <w:u w:color="000000"/>
          <w:bdr w:val="nil"/>
        </w:rPr>
        <w:t xml:space="preserve">materials, </w:t>
      </w:r>
      <w:r w:rsidR="005724B5" w:rsidRPr="00F04FAA">
        <w:rPr>
          <w:rFonts w:ascii="Arial" w:eastAsia="Arial Unicode MS" w:hAnsi="Arial" w:cs="Arial"/>
          <w:color w:val="000000"/>
          <w:sz w:val="18"/>
          <w:szCs w:val="18"/>
          <w:u w:color="000000"/>
          <w:bdr w:val="nil"/>
        </w:rPr>
        <w:t>systems,</w:t>
      </w:r>
      <w:r w:rsidR="00842517" w:rsidRPr="00F04FAA">
        <w:rPr>
          <w:rFonts w:ascii="Arial" w:eastAsia="Arial Unicode MS" w:hAnsi="Arial" w:cs="Arial"/>
          <w:color w:val="000000"/>
          <w:sz w:val="18"/>
          <w:szCs w:val="18"/>
          <w:u w:color="000000"/>
          <w:bdr w:val="nil"/>
        </w:rPr>
        <w:t xml:space="preserve"> and</w:t>
      </w:r>
      <w:r w:rsidRPr="00F04FAA">
        <w:rPr>
          <w:rFonts w:ascii="Arial" w:eastAsia="Arial Unicode MS" w:hAnsi="Arial" w:cs="Arial"/>
          <w:color w:val="000000"/>
          <w:sz w:val="18"/>
          <w:szCs w:val="18"/>
          <w:u w:color="000000"/>
          <w:bdr w:val="nil"/>
        </w:rPr>
        <w:t xml:space="preserve"> assemblies in accordance with the Contract Documents</w:t>
      </w:r>
      <w:r w:rsidR="005724B5" w:rsidRPr="00F04FAA">
        <w:rPr>
          <w:rFonts w:ascii="Arial" w:eastAsia="Arial Unicode MS" w:hAnsi="Arial" w:cs="Arial"/>
          <w:color w:val="000000"/>
          <w:sz w:val="18"/>
          <w:szCs w:val="18"/>
          <w:u w:color="000000"/>
          <w:bdr w:val="nil"/>
        </w:rPr>
        <w:t xml:space="preserve"> and manufacturer’s recommendations</w:t>
      </w:r>
      <w:r w:rsidRPr="00F04FAA">
        <w:rPr>
          <w:rFonts w:ascii="Arial" w:eastAsia="Arial Unicode MS" w:hAnsi="Arial" w:cs="Arial"/>
          <w:color w:val="000000"/>
          <w:sz w:val="18"/>
          <w:szCs w:val="18"/>
          <w:u w:color="000000"/>
          <w:bdr w:val="nil"/>
        </w:rPr>
        <w:t>.</w:t>
      </w:r>
    </w:p>
    <w:p w14:paraId="22B2564E" w14:textId="54FB6BC1" w:rsidR="000053CC" w:rsidRPr="00F04FAA" w:rsidRDefault="000053CC" w:rsidP="00F04FAA">
      <w:pPr>
        <w:widowControl w:val="0"/>
        <w:numPr>
          <w:ilvl w:val="2"/>
          <w:numId w:val="8"/>
        </w:numPr>
        <w:pBdr>
          <w:top w:val="nil"/>
          <w:left w:val="nil"/>
          <w:bottom w:val="nil"/>
          <w:right w:val="nil"/>
          <w:between w:val="nil"/>
          <w:bar w:val="nil"/>
        </w:pBdr>
        <w:spacing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w:t>
      </w:r>
      <w:r w:rsidR="00842517" w:rsidRPr="00F04FAA">
        <w:rPr>
          <w:rFonts w:ascii="Arial" w:eastAsia="Arial Unicode MS" w:hAnsi="Arial" w:cs="Arial"/>
          <w:color w:val="000000"/>
          <w:sz w:val="18"/>
          <w:szCs w:val="18"/>
          <w:u w:color="000000"/>
          <w:bdr w:val="nil"/>
        </w:rPr>
        <w:t>Constructor</w:t>
      </w:r>
      <w:r w:rsidRPr="00F04FAA">
        <w:rPr>
          <w:rFonts w:ascii="Arial" w:eastAsia="Arial Unicode MS" w:hAnsi="Arial" w:cs="Arial"/>
          <w:color w:val="000000"/>
          <w:sz w:val="18"/>
          <w:szCs w:val="18"/>
          <w:u w:color="000000"/>
          <w:bdr w:val="nil"/>
        </w:rPr>
        <w:t xml:space="preserve"> shall ensure all </w:t>
      </w:r>
      <w:r w:rsidR="005724B5" w:rsidRPr="00F04FAA">
        <w:rPr>
          <w:rFonts w:ascii="Arial" w:eastAsia="Arial Unicode MS" w:hAnsi="Arial" w:cs="Arial"/>
          <w:color w:val="000000"/>
          <w:sz w:val="18"/>
          <w:szCs w:val="18"/>
          <w:u w:color="000000"/>
          <w:bdr w:val="nil"/>
        </w:rPr>
        <w:t>material, system, and assembly</w:t>
      </w:r>
      <w:r w:rsidRPr="00F04FAA">
        <w:rPr>
          <w:rFonts w:ascii="Arial" w:eastAsia="Arial Unicode MS" w:hAnsi="Arial" w:cs="Arial"/>
          <w:color w:val="000000"/>
          <w:sz w:val="18"/>
          <w:szCs w:val="18"/>
          <w:u w:color="000000"/>
          <w:bdr w:val="nil"/>
        </w:rPr>
        <w:t xml:space="preserve"> warranty requirements are followed</w:t>
      </w:r>
      <w:r w:rsidR="00624B1C">
        <w:rPr>
          <w:rFonts w:ascii="Arial" w:eastAsia="Arial Unicode MS" w:hAnsi="Arial" w:cs="Arial"/>
          <w:color w:val="000000"/>
          <w:sz w:val="18"/>
          <w:szCs w:val="18"/>
          <w:u w:color="000000"/>
          <w:bdr w:val="nil"/>
        </w:rPr>
        <w:t xml:space="preserve"> and shall ensure all adjacent materials, system and assembly components are compatible</w:t>
      </w:r>
      <w:r w:rsidRPr="00F04FAA">
        <w:rPr>
          <w:rFonts w:ascii="Arial" w:eastAsia="Arial Unicode MS" w:hAnsi="Arial" w:cs="Arial"/>
          <w:color w:val="000000"/>
          <w:sz w:val="18"/>
          <w:szCs w:val="18"/>
          <w:u w:color="000000"/>
          <w:bdr w:val="nil"/>
        </w:rPr>
        <w:t xml:space="preserve">.  </w:t>
      </w:r>
    </w:p>
    <w:p w14:paraId="2EA5C601" w14:textId="18D1D731" w:rsidR="000053CC" w:rsidRPr="00F04FAA" w:rsidRDefault="000053CC" w:rsidP="00F04FAA">
      <w:pPr>
        <w:widowControl w:val="0"/>
        <w:numPr>
          <w:ilvl w:val="2"/>
          <w:numId w:val="8"/>
        </w:numPr>
        <w:pBdr>
          <w:top w:val="nil"/>
          <w:left w:val="nil"/>
          <w:bottom w:val="nil"/>
          <w:right w:val="nil"/>
          <w:between w:val="nil"/>
          <w:bar w:val="nil"/>
        </w:pBdr>
        <w:spacing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w:t>
      </w:r>
      <w:r w:rsidR="00842517" w:rsidRPr="00F04FAA">
        <w:rPr>
          <w:rFonts w:ascii="Arial" w:eastAsia="Arial Unicode MS" w:hAnsi="Arial" w:cs="Arial"/>
          <w:color w:val="000000"/>
          <w:sz w:val="18"/>
          <w:szCs w:val="18"/>
          <w:u w:color="000000"/>
          <w:bdr w:val="nil"/>
        </w:rPr>
        <w:t>Constructor</w:t>
      </w:r>
      <w:r w:rsidRPr="00F04FAA">
        <w:rPr>
          <w:rFonts w:ascii="Arial" w:eastAsia="Arial Unicode MS" w:hAnsi="Arial" w:cs="Arial"/>
          <w:color w:val="000000"/>
          <w:sz w:val="18"/>
          <w:szCs w:val="18"/>
          <w:u w:color="000000"/>
          <w:bdr w:val="nil"/>
        </w:rPr>
        <w:t xml:space="preserve"> shall coordinate, </w:t>
      </w:r>
      <w:r w:rsidR="00842517" w:rsidRPr="00F04FAA">
        <w:rPr>
          <w:rFonts w:ascii="Arial" w:eastAsia="Arial Unicode MS" w:hAnsi="Arial" w:cs="Arial"/>
          <w:color w:val="000000"/>
          <w:sz w:val="18"/>
          <w:szCs w:val="18"/>
          <w:u w:color="000000"/>
          <w:bdr w:val="nil"/>
        </w:rPr>
        <w:t>manage,</w:t>
      </w:r>
      <w:r w:rsidRPr="00F04FAA">
        <w:rPr>
          <w:rFonts w:ascii="Arial" w:eastAsia="Arial Unicode MS" w:hAnsi="Arial" w:cs="Arial"/>
          <w:color w:val="000000"/>
          <w:sz w:val="18"/>
          <w:szCs w:val="18"/>
          <w:u w:color="000000"/>
          <w:bdr w:val="nil"/>
        </w:rPr>
        <w:t xml:space="preserve"> and ensure completion of all </w:t>
      </w:r>
      <w:r w:rsidR="005724B5" w:rsidRPr="00F04FAA">
        <w:rPr>
          <w:rFonts w:ascii="Arial" w:eastAsia="Arial Unicode MS" w:hAnsi="Arial" w:cs="Arial"/>
          <w:color w:val="000000"/>
          <w:sz w:val="18"/>
          <w:szCs w:val="18"/>
          <w:u w:color="000000"/>
          <w:bdr w:val="nil"/>
        </w:rPr>
        <w:t>BECx</w:t>
      </w:r>
      <w:r w:rsidRPr="00F04FAA">
        <w:rPr>
          <w:rFonts w:ascii="Arial" w:eastAsia="Arial Unicode MS" w:hAnsi="Arial" w:cs="Arial"/>
          <w:color w:val="000000"/>
          <w:sz w:val="18"/>
          <w:szCs w:val="18"/>
          <w:u w:color="000000"/>
          <w:bdr w:val="nil"/>
        </w:rPr>
        <w:t xml:space="preserve"> documentation.</w:t>
      </w:r>
    </w:p>
    <w:p w14:paraId="28A9DBC6" w14:textId="3B6FEC02" w:rsidR="000053CC" w:rsidRPr="00F04FAA" w:rsidRDefault="000053CC" w:rsidP="00F04FAA">
      <w:pPr>
        <w:widowControl w:val="0"/>
        <w:numPr>
          <w:ilvl w:val="2"/>
          <w:numId w:val="8"/>
        </w:numPr>
        <w:pBdr>
          <w:top w:val="nil"/>
          <w:left w:val="nil"/>
          <w:bottom w:val="nil"/>
          <w:right w:val="nil"/>
          <w:between w:val="nil"/>
          <w:bar w:val="nil"/>
        </w:pBdr>
        <w:spacing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w:t>
      </w:r>
      <w:r w:rsidR="00842517" w:rsidRPr="00F04FAA">
        <w:rPr>
          <w:rFonts w:ascii="Arial" w:eastAsia="Arial Unicode MS" w:hAnsi="Arial" w:cs="Arial"/>
          <w:color w:val="000000"/>
          <w:sz w:val="18"/>
          <w:szCs w:val="18"/>
          <w:u w:color="000000"/>
          <w:bdr w:val="nil"/>
        </w:rPr>
        <w:t>Constructor</w:t>
      </w:r>
      <w:r w:rsidRPr="00F04FAA">
        <w:rPr>
          <w:rFonts w:ascii="Arial" w:eastAsia="Arial Unicode MS" w:hAnsi="Arial" w:cs="Arial"/>
          <w:color w:val="000000"/>
          <w:sz w:val="18"/>
          <w:szCs w:val="18"/>
          <w:u w:color="000000"/>
          <w:bdr w:val="nil"/>
        </w:rPr>
        <w:t xml:space="preserve"> shall provide the following to the BECxA upon request: </w:t>
      </w:r>
      <w:r w:rsidR="00A416F9" w:rsidRPr="00A416F9">
        <w:rPr>
          <w:rFonts w:ascii="Arial" w:eastAsia="Arial Unicode MS" w:hAnsi="Arial" w:cs="Arial"/>
          <w:color w:val="FF0000"/>
          <w:sz w:val="18"/>
          <w:szCs w:val="18"/>
          <w:highlight w:val="yellow"/>
          <w:u w:color="FF0000"/>
          <w:bdr w:val="nil"/>
        </w:rPr>
        <w:t xml:space="preserve">[Edit </w:t>
      </w:r>
      <w:r w:rsidR="00A416F9">
        <w:rPr>
          <w:rFonts w:ascii="Arial" w:eastAsia="Arial Unicode MS" w:hAnsi="Arial" w:cs="Arial"/>
          <w:color w:val="FF0000"/>
          <w:sz w:val="18"/>
          <w:szCs w:val="18"/>
          <w:highlight w:val="yellow"/>
          <w:u w:color="FF0000"/>
          <w:bdr w:val="nil"/>
        </w:rPr>
        <w:t>highlighted</w:t>
      </w:r>
      <w:r w:rsidR="00A416F9" w:rsidRPr="00A416F9">
        <w:rPr>
          <w:rFonts w:ascii="Arial" w:eastAsia="Arial Unicode MS" w:hAnsi="Arial" w:cs="Arial"/>
          <w:color w:val="FF0000"/>
          <w:sz w:val="18"/>
          <w:szCs w:val="18"/>
          <w:highlight w:val="yellow"/>
          <w:u w:color="FF0000"/>
          <w:bdr w:val="nil"/>
        </w:rPr>
        <w:t xml:space="preserve"> </w:t>
      </w:r>
      <w:r w:rsidR="00A416F9" w:rsidRPr="00A416F9">
        <w:rPr>
          <w:rFonts w:ascii="Arial" w:eastAsia="Arial Unicode MS" w:hAnsi="Arial" w:cs="Arial"/>
          <w:color w:val="FF0000"/>
          <w:sz w:val="18"/>
          <w:szCs w:val="18"/>
          <w:highlight w:val="yellow"/>
          <w:u w:color="FF0000"/>
          <w:bdr w:val="nil"/>
        </w:rPr>
        <w:lastRenderedPageBreak/>
        <w:t>section</w:t>
      </w:r>
      <w:r w:rsidR="00A416F9">
        <w:rPr>
          <w:rFonts w:ascii="Arial" w:eastAsia="Arial Unicode MS" w:hAnsi="Arial" w:cs="Arial"/>
          <w:color w:val="FF0000"/>
          <w:sz w:val="18"/>
          <w:szCs w:val="18"/>
          <w:highlight w:val="yellow"/>
          <w:u w:color="FF0000"/>
          <w:bdr w:val="nil"/>
        </w:rPr>
        <w:t>s below</w:t>
      </w:r>
      <w:r w:rsidR="00A416F9" w:rsidRPr="00A416F9">
        <w:rPr>
          <w:rFonts w:ascii="Arial" w:eastAsia="Arial Unicode MS" w:hAnsi="Arial" w:cs="Arial"/>
          <w:color w:val="FF0000"/>
          <w:sz w:val="18"/>
          <w:szCs w:val="18"/>
          <w:highlight w:val="yellow"/>
          <w:u w:color="FF0000"/>
          <w:bdr w:val="nil"/>
        </w:rPr>
        <w:t xml:space="preserve"> as required by scope/complexity of the project]</w:t>
      </w:r>
    </w:p>
    <w:p w14:paraId="1760F261" w14:textId="0D927815" w:rsidR="0000534B" w:rsidRPr="00F04FAA" w:rsidRDefault="00A416F9" w:rsidP="00A416F9">
      <w:pPr>
        <w:widowControl w:val="0"/>
        <w:numPr>
          <w:ilvl w:val="3"/>
          <w:numId w:val="8"/>
        </w:numPr>
        <w:pBdr>
          <w:top w:val="nil"/>
          <w:left w:val="nil"/>
          <w:bottom w:val="nil"/>
          <w:right w:val="nil"/>
          <w:between w:val="nil"/>
          <w:bar w:val="nil"/>
        </w:pBdr>
        <w:spacing w:line="240" w:lineRule="auto"/>
        <w:ind w:left="2160" w:hanging="360"/>
        <w:jc w:val="both"/>
        <w:rPr>
          <w:rFonts w:ascii="Arial" w:eastAsia="Arial Unicode MS" w:hAnsi="Arial" w:cs="Arial"/>
          <w:color w:val="000000"/>
          <w:sz w:val="18"/>
          <w:szCs w:val="18"/>
          <w:u w:color="000000"/>
          <w:bdr w:val="nil"/>
        </w:rPr>
      </w:pPr>
      <w:r>
        <w:rPr>
          <w:rFonts w:ascii="Arial" w:eastAsia="Arial Unicode MS" w:hAnsi="Arial" w:cs="Arial"/>
          <w:color w:val="000000"/>
          <w:sz w:val="18"/>
          <w:szCs w:val="18"/>
          <w:u w:color="000000"/>
          <w:bdr w:val="nil"/>
        </w:rPr>
        <w:t>S</w:t>
      </w:r>
      <w:r w:rsidR="000053CC" w:rsidRPr="00F04FAA">
        <w:rPr>
          <w:rFonts w:ascii="Arial" w:eastAsia="Arial Unicode MS" w:hAnsi="Arial" w:cs="Arial"/>
          <w:color w:val="000000"/>
          <w:sz w:val="18"/>
          <w:szCs w:val="18"/>
          <w:u w:color="000000"/>
          <w:bdr w:val="nil"/>
        </w:rPr>
        <w:t>ubmittals</w:t>
      </w:r>
      <w:r w:rsidR="00624B1C">
        <w:rPr>
          <w:rFonts w:ascii="Arial" w:eastAsia="Arial Unicode MS" w:hAnsi="Arial" w:cs="Arial"/>
          <w:color w:val="000000"/>
          <w:sz w:val="18"/>
          <w:szCs w:val="18"/>
          <w:u w:color="000000"/>
          <w:bdr w:val="nil"/>
        </w:rPr>
        <w:t xml:space="preserve"> </w:t>
      </w:r>
      <w:r w:rsidR="000053CC" w:rsidRPr="00F04FAA">
        <w:rPr>
          <w:rFonts w:ascii="Arial" w:eastAsia="Arial Unicode MS" w:hAnsi="Arial" w:cs="Arial"/>
          <w:color w:val="000000"/>
          <w:sz w:val="18"/>
          <w:szCs w:val="18"/>
          <w:u w:color="000000"/>
          <w:bdr w:val="nil"/>
        </w:rPr>
        <w:t xml:space="preserve">and other </w:t>
      </w:r>
      <w:r w:rsidR="00624B1C">
        <w:rPr>
          <w:rFonts w:ascii="Arial" w:eastAsia="Arial Unicode MS" w:hAnsi="Arial" w:cs="Arial"/>
          <w:color w:val="000000"/>
          <w:sz w:val="18"/>
          <w:szCs w:val="18"/>
          <w:u w:color="000000"/>
          <w:bdr w:val="nil"/>
        </w:rPr>
        <w:t xml:space="preserve">documentation </w:t>
      </w:r>
      <w:r w:rsidR="000053CC" w:rsidRPr="00F04FAA">
        <w:rPr>
          <w:rFonts w:ascii="Arial" w:eastAsia="Arial Unicode MS" w:hAnsi="Arial" w:cs="Arial"/>
          <w:color w:val="000000"/>
          <w:sz w:val="18"/>
          <w:szCs w:val="18"/>
          <w:u w:color="000000"/>
          <w:bdr w:val="nil"/>
        </w:rPr>
        <w:t>requested</w:t>
      </w:r>
      <w:r w:rsidR="00624B1C">
        <w:rPr>
          <w:rFonts w:ascii="Arial" w:eastAsia="Arial Unicode MS" w:hAnsi="Arial" w:cs="Arial"/>
          <w:color w:val="000000"/>
          <w:sz w:val="18"/>
          <w:szCs w:val="18"/>
          <w:u w:color="000000"/>
          <w:bdr w:val="nil"/>
        </w:rPr>
        <w:t xml:space="preserve"> as</w:t>
      </w:r>
      <w:r w:rsidR="000053CC" w:rsidRPr="00F04FAA">
        <w:rPr>
          <w:rFonts w:ascii="Arial" w:eastAsia="Arial Unicode MS" w:hAnsi="Arial" w:cs="Arial"/>
          <w:color w:val="000000"/>
          <w:sz w:val="18"/>
          <w:szCs w:val="18"/>
          <w:u w:color="000000"/>
          <w:bdr w:val="nil"/>
        </w:rPr>
        <w:t xml:space="preserve"> </w:t>
      </w:r>
      <w:r w:rsidR="0000534B" w:rsidRPr="00F04FAA">
        <w:rPr>
          <w:rFonts w:ascii="Arial" w:eastAsia="Arial Unicode MS" w:hAnsi="Arial" w:cs="Arial"/>
          <w:color w:val="000000"/>
          <w:sz w:val="18"/>
          <w:szCs w:val="18"/>
          <w:u w:color="000000"/>
          <w:bdr w:val="nil"/>
        </w:rPr>
        <w:t>deemed necessary</w:t>
      </w:r>
      <w:r>
        <w:rPr>
          <w:rFonts w:ascii="Arial" w:eastAsia="Arial Unicode MS" w:hAnsi="Arial" w:cs="Arial"/>
          <w:color w:val="000000"/>
          <w:sz w:val="18"/>
          <w:szCs w:val="18"/>
          <w:u w:color="000000"/>
          <w:bdr w:val="nil"/>
        </w:rPr>
        <w:t>,</w:t>
      </w:r>
    </w:p>
    <w:p w14:paraId="7D1E70BB" w14:textId="1E80F4E3" w:rsidR="0000534B" w:rsidRPr="00624B1C" w:rsidRDefault="00A416F9" w:rsidP="00A416F9">
      <w:pPr>
        <w:widowControl w:val="0"/>
        <w:numPr>
          <w:ilvl w:val="3"/>
          <w:numId w:val="8"/>
        </w:numPr>
        <w:pBdr>
          <w:top w:val="nil"/>
          <w:left w:val="nil"/>
          <w:bottom w:val="nil"/>
          <w:right w:val="nil"/>
          <w:between w:val="nil"/>
          <w:bar w:val="nil"/>
        </w:pBdr>
        <w:spacing w:line="240" w:lineRule="auto"/>
        <w:ind w:left="2160" w:hanging="360"/>
        <w:jc w:val="both"/>
        <w:rPr>
          <w:rFonts w:ascii="Arial" w:eastAsia="Arial Unicode MS" w:hAnsi="Arial" w:cs="Arial"/>
          <w:color w:val="000000"/>
          <w:sz w:val="18"/>
          <w:szCs w:val="18"/>
          <w:u w:color="000000"/>
          <w:bdr w:val="nil"/>
        </w:rPr>
      </w:pPr>
      <w:r>
        <w:rPr>
          <w:rFonts w:ascii="Arial" w:eastAsia="Arial Unicode MS" w:hAnsi="Arial" w:cs="Arial"/>
          <w:color w:val="000000"/>
          <w:sz w:val="18"/>
          <w:szCs w:val="18"/>
          <w:u w:color="000000"/>
          <w:bdr w:val="nil"/>
        </w:rPr>
        <w:t>m</w:t>
      </w:r>
      <w:r w:rsidR="00624B1C" w:rsidRPr="00624B1C">
        <w:rPr>
          <w:rFonts w:ascii="Arial" w:eastAsia="Arial Unicode MS" w:hAnsi="Arial" w:cs="Arial"/>
          <w:color w:val="000000"/>
          <w:sz w:val="18"/>
          <w:szCs w:val="18"/>
          <w:u w:color="000000"/>
          <w:bdr w:val="nil"/>
        </w:rPr>
        <w:t>anufacturer</w:t>
      </w:r>
      <w:r w:rsidR="0000534B" w:rsidRPr="00624B1C">
        <w:rPr>
          <w:rFonts w:ascii="Arial" w:eastAsia="Arial Unicode MS" w:hAnsi="Arial" w:cs="Arial"/>
          <w:color w:val="000000"/>
          <w:sz w:val="18"/>
          <w:szCs w:val="18"/>
          <w:u w:color="000000"/>
          <w:bdr w:val="nil"/>
        </w:rPr>
        <w:t xml:space="preserve"> acceptance of the individual installers and</w:t>
      </w:r>
      <w:r w:rsidR="00624B1C" w:rsidRPr="00624B1C">
        <w:rPr>
          <w:rFonts w:ascii="Arial" w:eastAsia="Arial Unicode MS" w:hAnsi="Arial" w:cs="Arial"/>
          <w:color w:val="000000"/>
          <w:sz w:val="18"/>
          <w:szCs w:val="18"/>
          <w:u w:color="000000"/>
          <w:bdr w:val="nil"/>
        </w:rPr>
        <w:t>/or</w:t>
      </w:r>
      <w:r w:rsidR="0000534B" w:rsidRPr="00624B1C">
        <w:rPr>
          <w:rFonts w:ascii="Arial" w:eastAsia="Arial Unicode MS" w:hAnsi="Arial" w:cs="Arial"/>
          <w:color w:val="000000"/>
          <w:sz w:val="18"/>
          <w:szCs w:val="18"/>
          <w:u w:color="000000"/>
          <w:bdr w:val="nil"/>
        </w:rPr>
        <w:t xml:space="preserve"> parent company</w:t>
      </w:r>
      <w:r>
        <w:rPr>
          <w:rFonts w:ascii="Arial" w:eastAsia="Arial Unicode MS" w:hAnsi="Arial" w:cs="Arial"/>
          <w:color w:val="000000"/>
          <w:sz w:val="18"/>
          <w:szCs w:val="18"/>
          <w:u w:color="000000"/>
          <w:bdr w:val="nil"/>
        </w:rPr>
        <w:t>,</w:t>
      </w:r>
    </w:p>
    <w:p w14:paraId="56B51FFA" w14:textId="7EA8F373" w:rsidR="000053CC" w:rsidRPr="00624B1C" w:rsidRDefault="00624B1C" w:rsidP="00A416F9">
      <w:pPr>
        <w:widowControl w:val="0"/>
        <w:numPr>
          <w:ilvl w:val="3"/>
          <w:numId w:val="8"/>
        </w:numPr>
        <w:pBdr>
          <w:top w:val="nil"/>
          <w:left w:val="nil"/>
          <w:bottom w:val="nil"/>
          <w:right w:val="nil"/>
          <w:between w:val="nil"/>
          <w:bar w:val="nil"/>
        </w:pBdr>
        <w:spacing w:line="240" w:lineRule="auto"/>
        <w:ind w:left="2160" w:hanging="360"/>
        <w:jc w:val="both"/>
        <w:rPr>
          <w:rFonts w:ascii="Arial" w:eastAsia="Arial Unicode MS" w:hAnsi="Arial" w:cs="Arial"/>
          <w:color w:val="000000"/>
          <w:sz w:val="18"/>
          <w:szCs w:val="18"/>
          <w:highlight w:val="yellow"/>
          <w:u w:color="000000"/>
          <w:bdr w:val="nil"/>
        </w:rPr>
      </w:pPr>
      <w:r w:rsidRPr="00624B1C">
        <w:rPr>
          <w:rFonts w:ascii="Arial" w:eastAsia="Arial Unicode MS" w:hAnsi="Arial" w:cs="Arial"/>
          <w:color w:val="000000"/>
          <w:sz w:val="18"/>
          <w:szCs w:val="18"/>
          <w:highlight w:val="yellow"/>
          <w:u w:color="000000"/>
          <w:bdr w:val="nil"/>
        </w:rPr>
        <w:t>BECx c</w:t>
      </w:r>
      <w:r w:rsidR="000053CC" w:rsidRPr="00624B1C">
        <w:rPr>
          <w:rFonts w:ascii="Arial" w:eastAsia="Arial Unicode MS" w:hAnsi="Arial" w:cs="Arial"/>
          <w:color w:val="000000"/>
          <w:sz w:val="18"/>
          <w:szCs w:val="18"/>
          <w:highlight w:val="yellow"/>
          <w:u w:color="000000"/>
          <w:bdr w:val="nil"/>
        </w:rPr>
        <w:t>ertificate</w:t>
      </w:r>
      <w:r w:rsidRPr="00624B1C">
        <w:rPr>
          <w:rFonts w:ascii="Arial" w:eastAsia="Arial Unicode MS" w:hAnsi="Arial" w:cs="Arial"/>
          <w:color w:val="000000"/>
          <w:sz w:val="18"/>
          <w:szCs w:val="18"/>
          <w:highlight w:val="yellow"/>
          <w:u w:color="000000"/>
          <w:bdr w:val="nil"/>
        </w:rPr>
        <w:t>(s)</w:t>
      </w:r>
      <w:r w:rsidR="000053CC" w:rsidRPr="00624B1C">
        <w:rPr>
          <w:rFonts w:ascii="Arial" w:eastAsia="Arial Unicode MS" w:hAnsi="Arial" w:cs="Arial"/>
          <w:color w:val="000000"/>
          <w:sz w:val="18"/>
          <w:szCs w:val="18"/>
          <w:highlight w:val="yellow"/>
          <w:u w:color="000000"/>
          <w:bdr w:val="nil"/>
        </w:rPr>
        <w:t xml:space="preserve"> of completion, certifying that exterior enclosure </w:t>
      </w:r>
      <w:r w:rsidRPr="00624B1C">
        <w:rPr>
          <w:rFonts w:ascii="Arial" w:eastAsia="Arial Unicode MS" w:hAnsi="Arial" w:cs="Arial"/>
          <w:color w:val="000000"/>
          <w:sz w:val="18"/>
          <w:szCs w:val="18"/>
          <w:highlight w:val="yellow"/>
          <w:u w:color="000000"/>
          <w:bdr w:val="nil"/>
        </w:rPr>
        <w:t xml:space="preserve">materials, systems and </w:t>
      </w:r>
      <w:r w:rsidR="000053CC" w:rsidRPr="00624B1C">
        <w:rPr>
          <w:rFonts w:ascii="Arial" w:eastAsia="Arial Unicode MS" w:hAnsi="Arial" w:cs="Arial"/>
          <w:color w:val="000000"/>
          <w:sz w:val="18"/>
          <w:szCs w:val="18"/>
          <w:highlight w:val="yellow"/>
          <w:u w:color="000000"/>
          <w:bdr w:val="nil"/>
        </w:rPr>
        <w:t>assemblies</w:t>
      </w:r>
      <w:r w:rsidRPr="00624B1C">
        <w:rPr>
          <w:rFonts w:ascii="Arial" w:eastAsia="Arial Unicode MS" w:hAnsi="Arial" w:cs="Arial"/>
          <w:color w:val="000000"/>
          <w:sz w:val="18"/>
          <w:szCs w:val="18"/>
          <w:highlight w:val="yellow"/>
          <w:u w:color="000000"/>
          <w:bdr w:val="nil"/>
        </w:rPr>
        <w:t xml:space="preserve"> </w:t>
      </w:r>
      <w:r w:rsidR="000053CC" w:rsidRPr="00624B1C">
        <w:rPr>
          <w:rFonts w:ascii="Arial" w:eastAsia="Arial Unicode MS" w:hAnsi="Arial" w:cs="Arial"/>
          <w:color w:val="000000"/>
          <w:sz w:val="18"/>
          <w:szCs w:val="18"/>
          <w:highlight w:val="yellow"/>
          <w:u w:color="000000"/>
          <w:bdr w:val="nil"/>
        </w:rPr>
        <w:t>are complete and ready for testing</w:t>
      </w:r>
      <w:r w:rsidR="00A416F9">
        <w:rPr>
          <w:rFonts w:ascii="Arial" w:eastAsia="Arial Unicode MS" w:hAnsi="Arial" w:cs="Arial"/>
          <w:color w:val="000000"/>
          <w:sz w:val="18"/>
          <w:szCs w:val="18"/>
          <w:highlight w:val="yellow"/>
          <w:u w:color="000000"/>
          <w:bdr w:val="nil"/>
        </w:rPr>
        <w:t>,</w:t>
      </w:r>
    </w:p>
    <w:p w14:paraId="7D9898FA" w14:textId="1DFEDAFE" w:rsidR="000053CC" w:rsidRPr="00832987" w:rsidRDefault="00A416F9" w:rsidP="00A416F9">
      <w:pPr>
        <w:widowControl w:val="0"/>
        <w:numPr>
          <w:ilvl w:val="3"/>
          <w:numId w:val="8"/>
        </w:numPr>
        <w:pBdr>
          <w:top w:val="nil"/>
          <w:left w:val="nil"/>
          <w:bottom w:val="nil"/>
          <w:right w:val="nil"/>
          <w:between w:val="nil"/>
          <w:bar w:val="nil"/>
        </w:pBdr>
        <w:spacing w:line="240" w:lineRule="auto"/>
        <w:ind w:left="2160" w:hanging="360"/>
        <w:jc w:val="both"/>
        <w:rPr>
          <w:rFonts w:ascii="Arial" w:eastAsia="Arial Unicode MS" w:hAnsi="Arial" w:cs="Arial"/>
          <w:color w:val="000000"/>
          <w:sz w:val="18"/>
          <w:szCs w:val="18"/>
          <w:highlight w:val="yellow"/>
          <w:u w:color="000000"/>
          <w:bdr w:val="nil"/>
        </w:rPr>
      </w:pPr>
      <w:r>
        <w:rPr>
          <w:rFonts w:ascii="Arial" w:eastAsia="Arial Unicode MS" w:hAnsi="Arial" w:cs="Arial"/>
          <w:color w:val="000000"/>
          <w:sz w:val="18"/>
          <w:szCs w:val="18"/>
          <w:highlight w:val="yellow"/>
          <w:u w:color="000000"/>
          <w:bdr w:val="nil"/>
        </w:rPr>
        <w:t>c</w:t>
      </w:r>
      <w:r w:rsidR="000053CC" w:rsidRPr="00832987">
        <w:rPr>
          <w:rFonts w:ascii="Arial" w:eastAsia="Arial Unicode MS" w:hAnsi="Arial" w:cs="Arial"/>
          <w:color w:val="000000"/>
          <w:sz w:val="18"/>
          <w:szCs w:val="18"/>
          <w:highlight w:val="yellow"/>
          <w:u w:color="000000"/>
          <w:bdr w:val="nil"/>
        </w:rPr>
        <w:t xml:space="preserve">orrective action </w:t>
      </w:r>
      <w:r w:rsidR="00D815EE" w:rsidRPr="00832987">
        <w:rPr>
          <w:rFonts w:ascii="Arial" w:eastAsia="Arial Unicode MS" w:hAnsi="Arial" w:cs="Arial"/>
          <w:color w:val="000000"/>
          <w:sz w:val="18"/>
          <w:szCs w:val="18"/>
          <w:highlight w:val="yellow"/>
          <w:u w:color="000000"/>
          <w:bdr w:val="nil"/>
        </w:rPr>
        <w:t xml:space="preserve">responses to </w:t>
      </w:r>
      <w:r w:rsidR="00D909CC" w:rsidRPr="00832987">
        <w:rPr>
          <w:rFonts w:ascii="Arial" w:eastAsia="Arial Unicode MS" w:hAnsi="Arial" w:cs="Arial"/>
          <w:color w:val="000000"/>
          <w:sz w:val="18"/>
          <w:szCs w:val="18"/>
          <w:highlight w:val="yellow"/>
          <w:u w:color="000000"/>
          <w:bdr w:val="nil"/>
        </w:rPr>
        <w:t xml:space="preserve">the BECx </w:t>
      </w:r>
      <w:r w:rsidR="00D815EE" w:rsidRPr="00832987">
        <w:rPr>
          <w:rFonts w:ascii="Arial" w:eastAsia="Arial Unicode MS" w:hAnsi="Arial" w:cs="Arial"/>
          <w:color w:val="000000"/>
          <w:sz w:val="18"/>
          <w:szCs w:val="18"/>
          <w:highlight w:val="yellow"/>
          <w:u w:color="000000"/>
          <w:bdr w:val="nil"/>
        </w:rPr>
        <w:t>Action Item</w:t>
      </w:r>
      <w:r w:rsidR="00D909CC" w:rsidRPr="00832987">
        <w:rPr>
          <w:rFonts w:ascii="Arial" w:eastAsia="Arial Unicode MS" w:hAnsi="Arial" w:cs="Arial"/>
          <w:color w:val="000000"/>
          <w:sz w:val="18"/>
          <w:szCs w:val="18"/>
          <w:highlight w:val="yellow"/>
          <w:u w:color="000000"/>
          <w:bdr w:val="nil"/>
        </w:rPr>
        <w:t xml:space="preserve"> Log</w:t>
      </w:r>
      <w:r w:rsidR="00D815EE" w:rsidRPr="00832987">
        <w:rPr>
          <w:rFonts w:ascii="Arial" w:eastAsia="Arial Unicode MS" w:hAnsi="Arial" w:cs="Arial"/>
          <w:color w:val="000000"/>
          <w:sz w:val="18"/>
          <w:szCs w:val="18"/>
          <w:highlight w:val="yellow"/>
          <w:u w:color="000000"/>
          <w:bdr w:val="nil"/>
        </w:rPr>
        <w:t xml:space="preserve"> within two</w:t>
      </w:r>
      <w:r w:rsidR="00D909CC" w:rsidRPr="00832987">
        <w:rPr>
          <w:rFonts w:ascii="Arial" w:eastAsia="Arial Unicode MS" w:hAnsi="Arial" w:cs="Arial"/>
          <w:color w:val="000000"/>
          <w:sz w:val="18"/>
          <w:szCs w:val="18"/>
          <w:highlight w:val="yellow"/>
          <w:u w:color="000000"/>
          <w:bdr w:val="nil"/>
        </w:rPr>
        <w:t xml:space="preserve"> (2)</w:t>
      </w:r>
      <w:r w:rsidR="00D815EE" w:rsidRPr="00832987">
        <w:rPr>
          <w:rFonts w:ascii="Arial" w:eastAsia="Arial Unicode MS" w:hAnsi="Arial" w:cs="Arial"/>
          <w:color w:val="000000"/>
          <w:sz w:val="18"/>
          <w:szCs w:val="18"/>
          <w:highlight w:val="yellow"/>
          <w:u w:color="000000"/>
          <w:bdr w:val="nil"/>
        </w:rPr>
        <w:t xml:space="preserve"> business days of</w:t>
      </w:r>
      <w:r w:rsidR="00832987">
        <w:rPr>
          <w:rFonts w:ascii="Arial" w:eastAsia="Arial Unicode MS" w:hAnsi="Arial" w:cs="Arial"/>
          <w:color w:val="000000"/>
          <w:sz w:val="18"/>
          <w:szCs w:val="18"/>
          <w:highlight w:val="yellow"/>
          <w:u w:color="000000"/>
          <w:bdr w:val="nil"/>
        </w:rPr>
        <w:t xml:space="preserve"> receipt</w:t>
      </w:r>
      <w:r>
        <w:rPr>
          <w:rFonts w:ascii="Arial" w:eastAsia="Arial Unicode MS" w:hAnsi="Arial" w:cs="Arial"/>
          <w:color w:val="000000"/>
          <w:sz w:val="18"/>
          <w:szCs w:val="18"/>
          <w:highlight w:val="yellow"/>
          <w:u w:color="000000"/>
          <w:bdr w:val="nil"/>
        </w:rPr>
        <w:t>, and</w:t>
      </w:r>
    </w:p>
    <w:p w14:paraId="6231A2E2" w14:textId="61552460" w:rsidR="000053CC" w:rsidRPr="00F04FAA" w:rsidRDefault="00A416F9" w:rsidP="00A416F9">
      <w:pPr>
        <w:widowControl w:val="0"/>
        <w:numPr>
          <w:ilvl w:val="3"/>
          <w:numId w:val="8"/>
        </w:numPr>
        <w:pBdr>
          <w:top w:val="nil"/>
          <w:left w:val="nil"/>
          <w:bottom w:val="nil"/>
          <w:right w:val="nil"/>
          <w:between w:val="nil"/>
          <w:bar w:val="nil"/>
        </w:pBdr>
        <w:spacing w:line="240" w:lineRule="auto"/>
        <w:ind w:left="2160" w:hanging="360"/>
        <w:jc w:val="both"/>
        <w:rPr>
          <w:rFonts w:ascii="Arial" w:eastAsia="Arial Unicode MS" w:hAnsi="Arial" w:cs="Arial"/>
          <w:color w:val="000000"/>
          <w:sz w:val="18"/>
          <w:szCs w:val="18"/>
          <w:u w:color="000000"/>
          <w:bdr w:val="nil"/>
        </w:rPr>
      </w:pPr>
      <w:r>
        <w:rPr>
          <w:rFonts w:ascii="Arial" w:eastAsia="Arial Unicode MS" w:hAnsi="Arial" w:cs="Arial"/>
          <w:color w:val="000000"/>
          <w:sz w:val="18"/>
          <w:szCs w:val="18"/>
          <w:u w:color="000000"/>
          <w:bdr w:val="nil"/>
        </w:rPr>
        <w:t>p</w:t>
      </w:r>
      <w:r w:rsidR="000053CC" w:rsidRPr="00F04FAA">
        <w:rPr>
          <w:rFonts w:ascii="Arial" w:eastAsia="Arial Unicode MS" w:hAnsi="Arial" w:cs="Arial"/>
          <w:color w:val="000000"/>
          <w:sz w:val="18"/>
          <w:szCs w:val="18"/>
          <w:u w:color="000000"/>
          <w:bdr w:val="nil"/>
        </w:rPr>
        <w:t>hotographs of installations, in-</w:t>
      </w:r>
      <w:r w:rsidR="00D815EE" w:rsidRPr="00F04FAA">
        <w:rPr>
          <w:rFonts w:ascii="Arial" w:eastAsia="Arial Unicode MS" w:hAnsi="Arial" w:cs="Arial"/>
          <w:color w:val="000000"/>
          <w:sz w:val="18"/>
          <w:szCs w:val="18"/>
          <w:u w:color="000000"/>
          <w:bdr w:val="nil"/>
        </w:rPr>
        <w:t>process</w:t>
      </w:r>
      <w:r w:rsidR="000053CC" w:rsidRPr="00F04FAA">
        <w:rPr>
          <w:rFonts w:ascii="Arial" w:eastAsia="Arial Unicode MS" w:hAnsi="Arial" w:cs="Arial"/>
          <w:color w:val="000000"/>
          <w:sz w:val="18"/>
          <w:szCs w:val="18"/>
          <w:u w:color="000000"/>
          <w:bdr w:val="nil"/>
        </w:rPr>
        <w:t xml:space="preserve"> and completed</w:t>
      </w:r>
      <w:r w:rsidR="00832987">
        <w:rPr>
          <w:rFonts w:ascii="Arial" w:eastAsia="Arial Unicode MS" w:hAnsi="Arial" w:cs="Arial"/>
          <w:color w:val="000000"/>
          <w:sz w:val="18"/>
          <w:szCs w:val="18"/>
          <w:u w:color="000000"/>
          <w:bdr w:val="nil"/>
        </w:rPr>
        <w:t>.</w:t>
      </w:r>
    </w:p>
    <w:p w14:paraId="25429FE1" w14:textId="32B84CDC" w:rsidR="000053CC" w:rsidRPr="00F04FAA" w:rsidRDefault="000053CC" w:rsidP="00F04FAA">
      <w:pPr>
        <w:widowControl w:val="0"/>
        <w:numPr>
          <w:ilvl w:val="2"/>
          <w:numId w:val="8"/>
        </w:numPr>
        <w:pBdr>
          <w:top w:val="nil"/>
          <w:left w:val="nil"/>
          <w:bottom w:val="nil"/>
          <w:right w:val="nil"/>
          <w:between w:val="nil"/>
          <w:bar w:val="nil"/>
        </w:pBdr>
        <w:spacing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With input from the BECxA, the </w:t>
      </w:r>
      <w:r w:rsidR="00842517" w:rsidRPr="00F04FAA">
        <w:rPr>
          <w:rFonts w:ascii="Arial" w:eastAsia="Arial Unicode MS" w:hAnsi="Arial" w:cs="Arial"/>
          <w:color w:val="000000"/>
          <w:sz w:val="18"/>
          <w:szCs w:val="18"/>
          <w:u w:color="000000"/>
          <w:bdr w:val="nil"/>
        </w:rPr>
        <w:t>Constructor</w:t>
      </w:r>
      <w:r w:rsidRPr="00F04FAA">
        <w:rPr>
          <w:rFonts w:ascii="Arial" w:eastAsia="Arial Unicode MS" w:hAnsi="Arial" w:cs="Arial"/>
          <w:color w:val="000000"/>
          <w:sz w:val="18"/>
          <w:szCs w:val="18"/>
          <w:u w:color="000000"/>
          <w:bdr w:val="nil"/>
        </w:rPr>
        <w:t xml:space="preserve"> shall integrate </w:t>
      </w:r>
      <w:r w:rsidR="00D909CC" w:rsidRPr="00F04FAA">
        <w:rPr>
          <w:rFonts w:ascii="Arial" w:eastAsia="Arial Unicode MS" w:hAnsi="Arial" w:cs="Arial"/>
          <w:color w:val="000000"/>
          <w:sz w:val="18"/>
          <w:szCs w:val="18"/>
          <w:u w:color="000000"/>
          <w:bdr w:val="nil"/>
        </w:rPr>
        <w:t>BECx</w:t>
      </w:r>
      <w:r w:rsidRPr="00F04FAA">
        <w:rPr>
          <w:rFonts w:ascii="Arial" w:eastAsia="Arial Unicode MS" w:hAnsi="Arial" w:cs="Arial"/>
          <w:color w:val="000000"/>
          <w:sz w:val="18"/>
          <w:szCs w:val="18"/>
          <w:u w:color="000000"/>
          <w:bdr w:val="nil"/>
        </w:rPr>
        <w:t xml:space="preserve"> activities into its master construction schedule prior to the installation of any commissioned building envelope </w:t>
      </w:r>
      <w:r w:rsidR="00D909CC" w:rsidRPr="00F04FAA">
        <w:rPr>
          <w:rFonts w:ascii="Arial" w:eastAsia="Arial Unicode MS" w:hAnsi="Arial" w:cs="Arial"/>
          <w:color w:val="000000"/>
          <w:sz w:val="18"/>
          <w:szCs w:val="18"/>
          <w:u w:color="000000"/>
          <w:bdr w:val="nil"/>
        </w:rPr>
        <w:t>materials, systems, or assemblies</w:t>
      </w:r>
      <w:r w:rsidRPr="00F04FAA">
        <w:rPr>
          <w:rFonts w:ascii="Arial" w:eastAsia="Arial Unicode MS" w:hAnsi="Arial" w:cs="Arial"/>
          <w:color w:val="000000"/>
          <w:sz w:val="18"/>
          <w:szCs w:val="18"/>
          <w:u w:color="000000"/>
          <w:bdr w:val="nil"/>
        </w:rPr>
        <w:t xml:space="preserve">. Each assembly or component </w:t>
      </w:r>
      <w:r w:rsidR="00832987">
        <w:rPr>
          <w:rFonts w:ascii="Arial" w:eastAsia="Arial Unicode MS" w:hAnsi="Arial" w:cs="Arial"/>
          <w:color w:val="000000"/>
          <w:sz w:val="18"/>
          <w:szCs w:val="18"/>
          <w:u w:color="000000"/>
          <w:bdr w:val="nil"/>
        </w:rPr>
        <w:t>to</w:t>
      </w:r>
      <w:r w:rsidR="00D909CC" w:rsidRPr="00F04FAA">
        <w:rPr>
          <w:rFonts w:ascii="Arial" w:eastAsia="Arial Unicode MS" w:hAnsi="Arial" w:cs="Arial"/>
          <w:color w:val="000000"/>
          <w:sz w:val="18"/>
          <w:szCs w:val="18"/>
          <w:u w:color="000000"/>
          <w:bdr w:val="nil"/>
        </w:rPr>
        <w:t xml:space="preserve"> be commissioned </w:t>
      </w:r>
      <w:r w:rsidRPr="00F04FAA">
        <w:rPr>
          <w:rFonts w:ascii="Arial" w:eastAsia="Arial Unicode MS" w:hAnsi="Arial" w:cs="Arial"/>
          <w:color w:val="000000"/>
          <w:sz w:val="18"/>
          <w:szCs w:val="18"/>
          <w:u w:color="000000"/>
          <w:bdr w:val="nil"/>
        </w:rPr>
        <w:t xml:space="preserve">shall be identified separately on the </w:t>
      </w:r>
      <w:r w:rsidR="00842517" w:rsidRPr="00F04FAA">
        <w:rPr>
          <w:rFonts w:ascii="Arial" w:eastAsia="Arial Unicode MS" w:hAnsi="Arial" w:cs="Arial"/>
          <w:color w:val="000000"/>
          <w:sz w:val="18"/>
          <w:szCs w:val="18"/>
          <w:u w:color="000000"/>
          <w:bdr w:val="nil"/>
        </w:rPr>
        <w:t>Constructor</w:t>
      </w:r>
      <w:r w:rsidRPr="00F04FAA">
        <w:rPr>
          <w:rFonts w:ascii="Arial" w:eastAsia="Arial Unicode MS" w:hAnsi="Arial" w:cs="Arial"/>
          <w:color w:val="000000"/>
          <w:sz w:val="18"/>
          <w:szCs w:val="18"/>
          <w:u w:color="000000"/>
          <w:bdr w:val="nil"/>
        </w:rPr>
        <w:t>’s schedule.  At a minimum, the schedule shall identify the following activities and milestones</w:t>
      </w:r>
      <w:r w:rsidR="009C20A4" w:rsidRPr="00F04FAA">
        <w:rPr>
          <w:rFonts w:ascii="Arial" w:eastAsia="Arial Unicode MS" w:hAnsi="Arial" w:cs="Arial"/>
          <w:color w:val="000000"/>
          <w:sz w:val="18"/>
          <w:szCs w:val="18"/>
          <w:u w:color="000000"/>
          <w:bdr w:val="nil"/>
        </w:rPr>
        <w:t xml:space="preserve"> and shall</w:t>
      </w:r>
      <w:r w:rsidRPr="00F04FAA">
        <w:rPr>
          <w:rFonts w:ascii="Arial" w:eastAsia="Arial Unicode MS" w:hAnsi="Arial" w:cs="Arial"/>
          <w:color w:val="000000"/>
          <w:sz w:val="18"/>
          <w:szCs w:val="18"/>
          <w:u w:color="000000"/>
          <w:bdr w:val="nil"/>
        </w:rPr>
        <w:t xml:space="preserve"> incorporat</w:t>
      </w:r>
      <w:r w:rsidR="009C20A4" w:rsidRPr="00F04FAA">
        <w:rPr>
          <w:rFonts w:ascii="Arial" w:eastAsia="Arial Unicode MS" w:hAnsi="Arial" w:cs="Arial"/>
          <w:color w:val="000000"/>
          <w:sz w:val="18"/>
          <w:szCs w:val="18"/>
          <w:u w:color="000000"/>
          <w:bdr w:val="nil"/>
        </w:rPr>
        <w:t>e</w:t>
      </w:r>
      <w:r w:rsidRPr="00F04FAA">
        <w:rPr>
          <w:rFonts w:ascii="Arial" w:eastAsia="Arial Unicode MS" w:hAnsi="Arial" w:cs="Arial"/>
          <w:color w:val="000000"/>
          <w:sz w:val="18"/>
          <w:szCs w:val="18"/>
          <w:u w:color="000000"/>
          <w:bdr w:val="nil"/>
        </w:rPr>
        <w:t xml:space="preserve"> the BECxA </w:t>
      </w:r>
      <w:r w:rsidR="009C20A4" w:rsidRPr="00F04FAA">
        <w:rPr>
          <w:rFonts w:ascii="Arial" w:eastAsia="Arial Unicode MS" w:hAnsi="Arial" w:cs="Arial"/>
          <w:color w:val="000000"/>
          <w:sz w:val="18"/>
          <w:szCs w:val="18"/>
          <w:u w:color="000000"/>
          <w:bdr w:val="nil"/>
        </w:rPr>
        <w:t xml:space="preserve">scheduled </w:t>
      </w:r>
      <w:r w:rsidRPr="00F04FAA">
        <w:rPr>
          <w:rFonts w:ascii="Arial" w:eastAsia="Arial Unicode MS" w:hAnsi="Arial" w:cs="Arial"/>
          <w:color w:val="000000"/>
          <w:sz w:val="18"/>
          <w:szCs w:val="18"/>
          <w:u w:color="000000"/>
          <w:bdr w:val="nil"/>
        </w:rPr>
        <w:t>site visits</w:t>
      </w:r>
      <w:bookmarkStart w:id="0" w:name="_Hlk53429717"/>
      <w:r w:rsidR="009C20A4" w:rsidRPr="00F04FAA">
        <w:rPr>
          <w:rFonts w:ascii="Arial" w:eastAsia="Arial Unicode MS" w:hAnsi="Arial" w:cs="Arial"/>
          <w:sz w:val="18"/>
          <w:szCs w:val="18"/>
          <w:u w:color="000000"/>
          <w:bdr w:val="nil"/>
        </w:rPr>
        <w:t>,</w:t>
      </w:r>
      <w:r w:rsidR="009C20A4" w:rsidRPr="00A416F9">
        <w:rPr>
          <w:rFonts w:ascii="Arial" w:eastAsia="Arial Unicode MS" w:hAnsi="Arial" w:cs="Arial"/>
          <w:b/>
          <w:bCs/>
          <w:color w:val="FF0000"/>
          <w:sz w:val="18"/>
          <w:szCs w:val="18"/>
          <w:u w:color="000000"/>
          <w:bdr w:val="nil"/>
        </w:rPr>
        <w:t xml:space="preserve"> </w:t>
      </w:r>
      <w:r w:rsidR="009C20A4" w:rsidRPr="00A416F9">
        <w:rPr>
          <w:rFonts w:ascii="Arial" w:eastAsia="Arial Unicode MS" w:hAnsi="Arial" w:cs="Arial"/>
          <w:color w:val="FF0000"/>
          <w:sz w:val="18"/>
          <w:szCs w:val="18"/>
          <w:highlight w:val="yellow"/>
          <w:u w:color="000000"/>
          <w:bdr w:val="nil"/>
        </w:rPr>
        <w:t>[Enter # of visits based on the project complexity and schedule</w:t>
      </w:r>
      <w:r w:rsidR="009C20A4" w:rsidRPr="00AD544B">
        <w:rPr>
          <w:rFonts w:ascii="Arial" w:eastAsia="Arial Unicode MS" w:hAnsi="Arial" w:cs="Arial"/>
          <w:color w:val="FF0000"/>
          <w:sz w:val="18"/>
          <w:szCs w:val="18"/>
          <w:highlight w:val="yellow"/>
          <w:u w:color="000000"/>
          <w:bdr w:val="nil"/>
        </w:rPr>
        <w:t>]</w:t>
      </w:r>
      <w:r w:rsidR="009C20A4" w:rsidRPr="00AD544B">
        <w:rPr>
          <w:rFonts w:ascii="Arial" w:eastAsia="Arial Unicode MS" w:hAnsi="Arial" w:cs="Arial"/>
          <w:b/>
          <w:bCs/>
          <w:color w:val="FF0000"/>
          <w:sz w:val="18"/>
          <w:szCs w:val="18"/>
          <w:highlight w:val="yellow"/>
          <w:u w:color="000000"/>
          <w:bdr w:val="nil"/>
        </w:rPr>
        <w:t xml:space="preserve"> </w:t>
      </w:r>
      <w:r w:rsidR="009C20A4" w:rsidRPr="00AD544B">
        <w:rPr>
          <w:rFonts w:ascii="Arial" w:eastAsia="Arial Unicode MS" w:hAnsi="Arial" w:cs="Arial"/>
          <w:b/>
          <w:bCs/>
          <w:sz w:val="18"/>
          <w:szCs w:val="18"/>
          <w:highlight w:val="yellow"/>
          <w:u w:color="000000"/>
          <w:bdr w:val="nil"/>
        </w:rPr>
        <w:t>fifty</w:t>
      </w:r>
      <w:r w:rsidR="009C20A4" w:rsidRPr="00A416F9">
        <w:rPr>
          <w:rFonts w:ascii="Arial" w:eastAsia="Arial Unicode MS" w:hAnsi="Arial" w:cs="Arial"/>
          <w:b/>
          <w:bCs/>
          <w:sz w:val="18"/>
          <w:szCs w:val="18"/>
          <w:highlight w:val="yellow"/>
          <w:u w:color="000000"/>
          <w:bdr w:val="nil"/>
        </w:rPr>
        <w:t>-two (52)</w:t>
      </w:r>
      <w:r w:rsidR="009C20A4" w:rsidRPr="00F04FAA">
        <w:rPr>
          <w:rFonts w:ascii="Arial" w:eastAsia="Arial Unicode MS" w:hAnsi="Arial" w:cs="Arial"/>
          <w:sz w:val="18"/>
          <w:szCs w:val="18"/>
          <w:u w:color="000000"/>
          <w:bdr w:val="nil"/>
        </w:rPr>
        <w:t xml:space="preserve"> visits,</w:t>
      </w:r>
      <w:r w:rsidRPr="00F04FAA">
        <w:rPr>
          <w:rFonts w:ascii="Arial" w:eastAsia="Arial Unicode MS" w:hAnsi="Arial" w:cs="Arial"/>
          <w:sz w:val="18"/>
          <w:szCs w:val="18"/>
          <w:u w:color="000000"/>
          <w:bdr w:val="nil"/>
        </w:rPr>
        <w:t xml:space="preserve"> </w:t>
      </w:r>
      <w:r w:rsidRPr="00F04FAA">
        <w:rPr>
          <w:rFonts w:ascii="Arial" w:eastAsia="Arial Unicode MS" w:hAnsi="Arial" w:cs="Arial"/>
          <w:color w:val="000000"/>
          <w:sz w:val="18"/>
          <w:szCs w:val="18"/>
          <w:u w:color="000000"/>
          <w:bdr w:val="nil"/>
        </w:rPr>
        <w:t xml:space="preserve">for review and testing:  </w:t>
      </w:r>
      <w:bookmarkEnd w:id="0"/>
    </w:p>
    <w:p w14:paraId="07FC442C" w14:textId="16023A11" w:rsidR="000053CC" w:rsidRPr="00A416F9" w:rsidRDefault="001E051F" w:rsidP="00A416F9">
      <w:pPr>
        <w:numPr>
          <w:ilvl w:val="7"/>
          <w:numId w:val="9"/>
        </w:numPr>
        <w:pBdr>
          <w:top w:val="nil"/>
          <w:left w:val="nil"/>
          <w:bottom w:val="nil"/>
          <w:right w:val="nil"/>
          <w:between w:val="nil"/>
          <w:bar w:val="nil"/>
        </w:pBdr>
        <w:spacing w:after="0" w:line="240" w:lineRule="auto"/>
        <w:ind w:left="2160"/>
        <w:jc w:val="both"/>
        <w:rPr>
          <w:rFonts w:ascii="Arial" w:eastAsia="Arial Unicode MS" w:hAnsi="Arial" w:cs="Arial"/>
          <w:sz w:val="18"/>
          <w:szCs w:val="18"/>
          <w:u w:color="000000"/>
          <w:bdr w:val="nil"/>
        </w:rPr>
      </w:pPr>
      <w:r w:rsidRPr="00A416F9">
        <w:rPr>
          <w:rFonts w:ascii="Arial" w:eastAsia="Arial Unicode MS" w:hAnsi="Arial" w:cs="Arial"/>
          <w:sz w:val="18"/>
          <w:szCs w:val="18"/>
          <w:u w:color="000000"/>
          <w:bdr w:val="nil"/>
        </w:rPr>
        <w:t>BECx</w:t>
      </w:r>
      <w:r w:rsidR="000053CC" w:rsidRPr="00A416F9">
        <w:rPr>
          <w:rFonts w:ascii="Arial" w:eastAsia="Arial Unicode MS" w:hAnsi="Arial" w:cs="Arial"/>
          <w:sz w:val="18"/>
          <w:szCs w:val="18"/>
          <w:u w:color="000000"/>
          <w:bdr w:val="nil"/>
        </w:rPr>
        <w:t xml:space="preserve"> </w:t>
      </w:r>
      <w:r w:rsidR="009C20A4" w:rsidRPr="00A416F9">
        <w:rPr>
          <w:rFonts w:ascii="Arial" w:eastAsia="Arial Unicode MS" w:hAnsi="Arial" w:cs="Arial"/>
          <w:sz w:val="18"/>
          <w:szCs w:val="18"/>
          <w:u w:color="000000"/>
          <w:bdr w:val="nil"/>
        </w:rPr>
        <w:t>p</w:t>
      </w:r>
      <w:r w:rsidRPr="00A416F9">
        <w:rPr>
          <w:rFonts w:ascii="Arial" w:eastAsia="Arial Unicode MS" w:hAnsi="Arial" w:cs="Arial"/>
          <w:sz w:val="18"/>
          <w:szCs w:val="18"/>
          <w:u w:color="000000"/>
          <w:bdr w:val="nil"/>
        </w:rPr>
        <w:t>rogress</w:t>
      </w:r>
      <w:r w:rsidR="000053CC" w:rsidRPr="00A416F9">
        <w:rPr>
          <w:rFonts w:ascii="Arial" w:eastAsia="Arial Unicode MS" w:hAnsi="Arial" w:cs="Arial"/>
          <w:sz w:val="18"/>
          <w:szCs w:val="18"/>
          <w:u w:color="000000"/>
          <w:bdr w:val="nil"/>
        </w:rPr>
        <w:t xml:space="preserve"> </w:t>
      </w:r>
      <w:r w:rsidR="009C20A4" w:rsidRPr="00A416F9">
        <w:rPr>
          <w:rFonts w:ascii="Arial" w:eastAsia="Arial Unicode MS" w:hAnsi="Arial" w:cs="Arial"/>
          <w:sz w:val="18"/>
          <w:szCs w:val="18"/>
          <w:u w:color="000000"/>
          <w:bdr w:val="nil"/>
        </w:rPr>
        <w:t>m</w:t>
      </w:r>
      <w:r w:rsidR="000053CC" w:rsidRPr="00A416F9">
        <w:rPr>
          <w:rFonts w:ascii="Arial" w:eastAsia="Arial Unicode MS" w:hAnsi="Arial" w:cs="Arial"/>
          <w:sz w:val="18"/>
          <w:szCs w:val="18"/>
          <w:u w:color="000000"/>
          <w:bdr w:val="nil"/>
        </w:rPr>
        <w:t xml:space="preserve">eetings </w:t>
      </w:r>
      <w:r w:rsidR="009C20A4" w:rsidRPr="00A416F9">
        <w:rPr>
          <w:rFonts w:ascii="Arial" w:eastAsia="Arial Unicode MS" w:hAnsi="Arial" w:cs="Arial"/>
          <w:sz w:val="18"/>
          <w:szCs w:val="18"/>
          <w:u w:color="000000"/>
          <w:bdr w:val="nil"/>
        </w:rPr>
        <w:t xml:space="preserve">- </w:t>
      </w:r>
      <w:r w:rsidR="000053CC" w:rsidRPr="00A416F9">
        <w:rPr>
          <w:rFonts w:ascii="Arial" w:eastAsia="Arial Unicode MS" w:hAnsi="Arial" w:cs="Arial"/>
          <w:sz w:val="18"/>
          <w:szCs w:val="18"/>
          <w:u w:color="000000"/>
          <w:bdr w:val="nil"/>
        </w:rPr>
        <w:t xml:space="preserve">regular </w:t>
      </w:r>
      <w:r w:rsidRPr="00A416F9">
        <w:rPr>
          <w:rFonts w:ascii="Arial" w:eastAsia="Arial Unicode MS" w:hAnsi="Arial" w:cs="Arial"/>
          <w:sz w:val="18"/>
          <w:szCs w:val="18"/>
          <w:u w:color="000000"/>
          <w:bdr w:val="nil"/>
        </w:rPr>
        <w:t xml:space="preserve">monthly </w:t>
      </w:r>
      <w:r w:rsidR="000053CC" w:rsidRPr="00A416F9">
        <w:rPr>
          <w:rFonts w:ascii="Arial" w:eastAsia="Arial Unicode MS" w:hAnsi="Arial" w:cs="Arial"/>
          <w:sz w:val="18"/>
          <w:szCs w:val="18"/>
          <w:u w:color="000000"/>
          <w:bdr w:val="nil"/>
        </w:rPr>
        <w:t xml:space="preserve">meetings during </w:t>
      </w:r>
      <w:r w:rsidR="00A416F9">
        <w:rPr>
          <w:rFonts w:ascii="Arial" w:eastAsia="Arial Unicode MS" w:hAnsi="Arial" w:cs="Arial"/>
          <w:sz w:val="18"/>
          <w:szCs w:val="18"/>
          <w:u w:color="000000"/>
          <w:bdr w:val="nil"/>
        </w:rPr>
        <w:t xml:space="preserve">installation of </w:t>
      </w:r>
      <w:r w:rsidR="000053CC" w:rsidRPr="00A416F9">
        <w:rPr>
          <w:rFonts w:ascii="Arial" w:eastAsia="Arial Unicode MS" w:hAnsi="Arial" w:cs="Arial"/>
          <w:sz w:val="18"/>
          <w:szCs w:val="18"/>
          <w:u w:color="000000"/>
          <w:bdr w:val="nil"/>
        </w:rPr>
        <w:t xml:space="preserve">the primary </w:t>
      </w:r>
      <w:r w:rsidR="00973581" w:rsidRPr="00A416F9">
        <w:rPr>
          <w:rFonts w:ascii="Arial" w:eastAsia="Arial Unicode MS" w:hAnsi="Arial" w:cs="Arial"/>
          <w:sz w:val="18"/>
          <w:szCs w:val="18"/>
          <w:u w:color="000000"/>
          <w:bdr w:val="nil"/>
        </w:rPr>
        <w:t xml:space="preserve">building </w:t>
      </w:r>
      <w:r w:rsidR="000053CC" w:rsidRPr="00A416F9">
        <w:rPr>
          <w:rFonts w:ascii="Arial" w:eastAsia="Arial Unicode MS" w:hAnsi="Arial" w:cs="Arial"/>
          <w:sz w:val="18"/>
          <w:szCs w:val="18"/>
          <w:u w:color="000000"/>
          <w:bdr w:val="nil"/>
        </w:rPr>
        <w:t xml:space="preserve">envelope </w:t>
      </w:r>
      <w:r w:rsidR="00A416F9">
        <w:rPr>
          <w:rFonts w:ascii="Arial" w:eastAsia="Arial Unicode MS" w:hAnsi="Arial" w:cs="Arial"/>
          <w:sz w:val="18"/>
          <w:szCs w:val="18"/>
          <w:u w:color="000000"/>
          <w:bdr w:val="nil"/>
        </w:rPr>
        <w:t>material, systems, and assemblies</w:t>
      </w:r>
      <w:r w:rsidR="006A31CF" w:rsidRPr="00A416F9">
        <w:rPr>
          <w:rFonts w:ascii="Arial" w:eastAsia="Arial Unicode MS" w:hAnsi="Arial" w:cs="Arial"/>
          <w:sz w:val="18"/>
          <w:szCs w:val="18"/>
          <w:u w:color="000000"/>
          <w:bdr w:val="nil"/>
        </w:rPr>
        <w:t>,</w:t>
      </w:r>
    </w:p>
    <w:p w14:paraId="73CFFFC2" w14:textId="77777777" w:rsidR="001E051F" w:rsidRPr="00F04FAA" w:rsidRDefault="001E051F" w:rsidP="00A416F9">
      <w:pPr>
        <w:pBdr>
          <w:top w:val="nil"/>
          <w:left w:val="nil"/>
          <w:bottom w:val="nil"/>
          <w:right w:val="nil"/>
          <w:between w:val="nil"/>
          <w:bar w:val="nil"/>
        </w:pBdr>
        <w:spacing w:after="0" w:line="240" w:lineRule="auto"/>
        <w:ind w:left="2160" w:hanging="360"/>
        <w:jc w:val="both"/>
        <w:rPr>
          <w:rFonts w:ascii="Arial" w:eastAsia="Arial Unicode MS" w:hAnsi="Arial" w:cs="Arial"/>
          <w:color w:val="000000"/>
          <w:sz w:val="18"/>
          <w:szCs w:val="18"/>
          <w:u w:color="000000"/>
          <w:bdr w:val="nil"/>
        </w:rPr>
      </w:pPr>
    </w:p>
    <w:p w14:paraId="0D93A306" w14:textId="5A15F4CD" w:rsidR="000053CC" w:rsidRPr="00F04FAA" w:rsidRDefault="000053CC" w:rsidP="00A416F9">
      <w:pPr>
        <w:numPr>
          <w:ilvl w:val="7"/>
          <w:numId w:val="9"/>
        </w:numPr>
        <w:pBdr>
          <w:top w:val="nil"/>
          <w:left w:val="nil"/>
          <w:bottom w:val="nil"/>
          <w:right w:val="nil"/>
          <w:between w:val="nil"/>
          <w:bar w:val="nil"/>
        </w:pBdr>
        <w:spacing w:after="0" w:line="240" w:lineRule="auto"/>
        <w:ind w:left="21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BECx </w:t>
      </w:r>
      <w:r w:rsidR="00973581" w:rsidRPr="00F04FAA">
        <w:rPr>
          <w:rFonts w:ascii="Arial" w:eastAsia="Arial Unicode MS" w:hAnsi="Arial" w:cs="Arial"/>
          <w:color w:val="000000"/>
          <w:sz w:val="18"/>
          <w:szCs w:val="18"/>
          <w:u w:color="000000"/>
          <w:bdr w:val="nil"/>
        </w:rPr>
        <w:t xml:space="preserve">materials, systems, and </w:t>
      </w:r>
      <w:r w:rsidR="00832987" w:rsidRPr="001F06DC">
        <w:rPr>
          <w:rFonts w:ascii="Arial" w:eastAsia="Arial Unicode MS" w:hAnsi="Arial" w:cs="Arial"/>
          <w:color w:val="000000"/>
          <w:sz w:val="18"/>
          <w:szCs w:val="18"/>
          <w:u w:color="000000"/>
          <w:bdr w:val="nil"/>
        </w:rPr>
        <w:t xml:space="preserve">assembly </w:t>
      </w:r>
      <w:r w:rsidRPr="001F06DC">
        <w:rPr>
          <w:rFonts w:ascii="Arial" w:eastAsia="Arial Unicode MS" w:hAnsi="Arial" w:cs="Arial"/>
          <w:color w:val="000000"/>
          <w:sz w:val="18"/>
          <w:szCs w:val="18"/>
          <w:u w:color="000000"/>
          <w:bdr w:val="nil"/>
        </w:rPr>
        <w:t>pre-installation meetings</w:t>
      </w:r>
      <w:r w:rsidR="006A31CF" w:rsidRPr="001F06DC">
        <w:rPr>
          <w:rFonts w:ascii="Arial" w:eastAsia="Arial Unicode MS" w:hAnsi="Arial" w:cs="Arial"/>
          <w:color w:val="000000"/>
          <w:sz w:val="18"/>
          <w:szCs w:val="18"/>
          <w:u w:color="000000"/>
          <w:bdr w:val="nil"/>
        </w:rPr>
        <w:t>,</w:t>
      </w:r>
    </w:p>
    <w:p w14:paraId="73E1E63B" w14:textId="77777777" w:rsidR="005E3D6F" w:rsidRPr="00F04FAA" w:rsidRDefault="005E3D6F" w:rsidP="00A416F9">
      <w:pPr>
        <w:pBdr>
          <w:top w:val="nil"/>
          <w:left w:val="nil"/>
          <w:bottom w:val="nil"/>
          <w:right w:val="nil"/>
          <w:between w:val="nil"/>
          <w:bar w:val="nil"/>
        </w:pBdr>
        <w:spacing w:after="0" w:line="240" w:lineRule="auto"/>
        <w:ind w:left="2160" w:hanging="360"/>
        <w:jc w:val="both"/>
        <w:rPr>
          <w:rFonts w:ascii="Arial" w:eastAsia="Arial Unicode MS" w:hAnsi="Arial" w:cs="Arial"/>
          <w:color w:val="000000"/>
          <w:sz w:val="18"/>
          <w:szCs w:val="18"/>
          <w:u w:color="000000"/>
          <w:bdr w:val="nil"/>
        </w:rPr>
      </w:pPr>
    </w:p>
    <w:p w14:paraId="3C4A6975" w14:textId="6E248ACB" w:rsidR="000053CC" w:rsidRPr="00832987" w:rsidRDefault="000053CC" w:rsidP="00A416F9">
      <w:pPr>
        <w:numPr>
          <w:ilvl w:val="7"/>
          <w:numId w:val="9"/>
        </w:numPr>
        <w:pBdr>
          <w:top w:val="nil"/>
          <w:left w:val="nil"/>
          <w:bottom w:val="nil"/>
          <w:right w:val="nil"/>
          <w:between w:val="nil"/>
          <w:bar w:val="nil"/>
        </w:pBdr>
        <w:spacing w:after="0" w:line="240" w:lineRule="auto"/>
        <w:ind w:left="2160"/>
        <w:jc w:val="both"/>
        <w:rPr>
          <w:rFonts w:ascii="Arial" w:eastAsia="Arial Unicode MS" w:hAnsi="Arial" w:cs="Arial"/>
          <w:color w:val="000000"/>
          <w:sz w:val="18"/>
          <w:szCs w:val="18"/>
          <w:u w:color="000000"/>
          <w:bdr w:val="nil"/>
        </w:rPr>
      </w:pPr>
      <w:r w:rsidRPr="00832987">
        <w:rPr>
          <w:rFonts w:ascii="Arial" w:eastAsia="Arial Unicode MS" w:hAnsi="Arial" w:cs="Arial"/>
          <w:color w:val="000000"/>
          <w:sz w:val="18"/>
          <w:szCs w:val="18"/>
          <w:u w:color="000000"/>
          <w:bdr w:val="nil"/>
        </w:rPr>
        <w:t>"First work" and completion of each building envelope assembly installation; including mockup(s)</w:t>
      </w:r>
      <w:r w:rsidR="00832987" w:rsidRPr="00832987">
        <w:rPr>
          <w:rFonts w:ascii="Arial" w:eastAsia="Arial Unicode MS" w:hAnsi="Arial" w:cs="Arial"/>
          <w:color w:val="000000"/>
          <w:sz w:val="18"/>
          <w:szCs w:val="18"/>
          <w:u w:color="000000"/>
          <w:bdr w:val="nil"/>
        </w:rPr>
        <w:t xml:space="preserve"> as applicable to the Project</w:t>
      </w:r>
      <w:r w:rsidR="006A31CF">
        <w:rPr>
          <w:rFonts w:ascii="Arial" w:eastAsia="Arial Unicode MS" w:hAnsi="Arial" w:cs="Arial"/>
          <w:color w:val="000000"/>
          <w:sz w:val="18"/>
          <w:szCs w:val="18"/>
          <w:u w:color="000000"/>
          <w:bdr w:val="nil"/>
        </w:rPr>
        <w:t>,</w:t>
      </w:r>
    </w:p>
    <w:p w14:paraId="0DBC8972" w14:textId="77777777" w:rsidR="005E3D6F" w:rsidRPr="00F04FAA" w:rsidRDefault="005E3D6F" w:rsidP="00A416F9">
      <w:pPr>
        <w:pBdr>
          <w:top w:val="nil"/>
          <w:left w:val="nil"/>
          <w:bottom w:val="nil"/>
          <w:right w:val="nil"/>
          <w:between w:val="nil"/>
          <w:bar w:val="nil"/>
        </w:pBdr>
        <w:spacing w:after="0" w:line="240" w:lineRule="auto"/>
        <w:ind w:left="2160" w:hanging="360"/>
        <w:jc w:val="both"/>
        <w:rPr>
          <w:rFonts w:ascii="Arial" w:eastAsia="Arial Unicode MS" w:hAnsi="Arial" w:cs="Arial"/>
          <w:color w:val="000000"/>
          <w:sz w:val="18"/>
          <w:szCs w:val="18"/>
          <w:u w:color="000000"/>
          <w:bdr w:val="nil"/>
        </w:rPr>
      </w:pPr>
    </w:p>
    <w:p w14:paraId="14F18906" w14:textId="76046811" w:rsidR="000053CC" w:rsidRPr="00832987" w:rsidRDefault="000053CC" w:rsidP="00A416F9">
      <w:pPr>
        <w:numPr>
          <w:ilvl w:val="7"/>
          <w:numId w:val="9"/>
        </w:numPr>
        <w:pBdr>
          <w:top w:val="nil"/>
          <w:left w:val="nil"/>
          <w:bottom w:val="nil"/>
          <w:right w:val="nil"/>
          <w:between w:val="nil"/>
          <w:bar w:val="nil"/>
        </w:pBdr>
        <w:spacing w:after="0" w:line="240" w:lineRule="auto"/>
        <w:ind w:left="2160"/>
        <w:jc w:val="both"/>
        <w:rPr>
          <w:rFonts w:ascii="Arial" w:eastAsia="Arial Unicode MS" w:hAnsi="Arial" w:cs="Arial"/>
          <w:color w:val="000000"/>
          <w:sz w:val="18"/>
          <w:szCs w:val="18"/>
          <w:u w:color="000000"/>
          <w:bdr w:val="nil"/>
        </w:rPr>
      </w:pPr>
      <w:r w:rsidRPr="00832987">
        <w:rPr>
          <w:rFonts w:ascii="Arial" w:eastAsia="Arial Unicode MS" w:hAnsi="Arial" w:cs="Arial"/>
          <w:color w:val="000000"/>
          <w:sz w:val="18"/>
          <w:szCs w:val="18"/>
          <w:u w:color="000000"/>
          <w:bdr w:val="nil"/>
        </w:rPr>
        <w:t>Owner training</w:t>
      </w:r>
      <w:r w:rsidR="00A416F9">
        <w:rPr>
          <w:rFonts w:ascii="Arial" w:eastAsia="Arial Unicode MS" w:hAnsi="Arial" w:cs="Arial"/>
          <w:color w:val="000000"/>
          <w:sz w:val="18"/>
          <w:szCs w:val="18"/>
          <w:u w:color="000000"/>
          <w:bdr w:val="nil"/>
        </w:rPr>
        <w:t xml:space="preserve"> per Specification</w:t>
      </w:r>
      <w:r w:rsidRPr="00832987">
        <w:rPr>
          <w:rFonts w:ascii="Arial" w:eastAsia="Arial Unicode MS" w:hAnsi="Arial" w:cs="Arial"/>
          <w:color w:val="000000"/>
          <w:sz w:val="18"/>
          <w:szCs w:val="18"/>
          <w:u w:color="000000"/>
          <w:bdr w:val="nil"/>
        </w:rPr>
        <w:t xml:space="preserve"> </w:t>
      </w:r>
      <w:r w:rsidR="009F3496">
        <w:rPr>
          <w:rFonts w:ascii="Arial" w:eastAsia="Arial Unicode MS" w:hAnsi="Arial" w:cs="Arial"/>
          <w:color w:val="000000"/>
          <w:sz w:val="18"/>
          <w:szCs w:val="18"/>
          <w:u w:color="000000"/>
          <w:bdr w:val="nil"/>
        </w:rPr>
        <w:t xml:space="preserve">Section </w:t>
      </w:r>
      <w:r w:rsidRPr="00832987">
        <w:rPr>
          <w:rFonts w:ascii="Arial" w:eastAsia="Arial Unicode MS" w:hAnsi="Arial" w:cs="Arial"/>
          <w:color w:val="000000"/>
          <w:sz w:val="18"/>
          <w:szCs w:val="18"/>
          <w:u w:color="000000"/>
          <w:bdr w:val="nil"/>
        </w:rPr>
        <w:t>01 78 23 - Operating and Maintenance Manual</w:t>
      </w:r>
      <w:r w:rsidR="006A31CF">
        <w:rPr>
          <w:rFonts w:ascii="Arial" w:eastAsia="Arial Unicode MS" w:hAnsi="Arial" w:cs="Arial"/>
          <w:color w:val="000000"/>
          <w:sz w:val="18"/>
          <w:szCs w:val="18"/>
          <w:u w:color="000000"/>
          <w:bdr w:val="nil"/>
        </w:rPr>
        <w:t>,</w:t>
      </w:r>
      <w:r w:rsidRPr="00832987">
        <w:rPr>
          <w:rFonts w:ascii="Arial" w:eastAsia="Arial Unicode MS" w:hAnsi="Arial" w:cs="Arial"/>
          <w:color w:val="000000"/>
          <w:sz w:val="18"/>
          <w:szCs w:val="18"/>
          <w:u w:color="000000"/>
          <w:bdr w:val="nil"/>
        </w:rPr>
        <w:t xml:space="preserve"> </w:t>
      </w:r>
    </w:p>
    <w:p w14:paraId="11225DE9" w14:textId="77777777" w:rsidR="005E3D6F" w:rsidRPr="00F04FAA" w:rsidRDefault="005E3D6F" w:rsidP="00A416F9">
      <w:pPr>
        <w:pBdr>
          <w:top w:val="nil"/>
          <w:left w:val="nil"/>
          <w:bottom w:val="nil"/>
          <w:right w:val="nil"/>
          <w:between w:val="nil"/>
          <w:bar w:val="nil"/>
        </w:pBdr>
        <w:spacing w:after="0" w:line="240" w:lineRule="auto"/>
        <w:ind w:left="2160" w:hanging="360"/>
        <w:jc w:val="both"/>
        <w:rPr>
          <w:rFonts w:ascii="Arial" w:eastAsia="Arial Unicode MS" w:hAnsi="Arial" w:cs="Arial"/>
          <w:color w:val="000000"/>
          <w:sz w:val="18"/>
          <w:szCs w:val="18"/>
          <w:u w:color="000000"/>
          <w:bdr w:val="nil"/>
        </w:rPr>
      </w:pPr>
    </w:p>
    <w:p w14:paraId="6E7965FE" w14:textId="664373D0" w:rsidR="000053CC" w:rsidRPr="00F04FAA" w:rsidRDefault="000053CC" w:rsidP="00A416F9">
      <w:pPr>
        <w:numPr>
          <w:ilvl w:val="7"/>
          <w:numId w:val="9"/>
        </w:numPr>
        <w:pBdr>
          <w:top w:val="nil"/>
          <w:left w:val="nil"/>
          <w:bottom w:val="nil"/>
          <w:right w:val="nil"/>
          <w:between w:val="nil"/>
          <w:bar w:val="nil"/>
        </w:pBdr>
        <w:spacing w:after="0" w:line="240" w:lineRule="auto"/>
        <w:ind w:left="21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Building </w:t>
      </w:r>
      <w:r w:rsidR="00973581" w:rsidRPr="00F04FAA">
        <w:rPr>
          <w:rFonts w:ascii="Arial" w:eastAsia="Arial Unicode MS" w:hAnsi="Arial" w:cs="Arial"/>
          <w:color w:val="000000"/>
          <w:sz w:val="18"/>
          <w:szCs w:val="18"/>
          <w:u w:color="000000"/>
          <w:bdr w:val="nil"/>
        </w:rPr>
        <w:t>e</w:t>
      </w:r>
      <w:r w:rsidRPr="00F04FAA">
        <w:rPr>
          <w:rFonts w:ascii="Arial" w:eastAsia="Arial Unicode MS" w:hAnsi="Arial" w:cs="Arial"/>
          <w:color w:val="000000"/>
          <w:sz w:val="18"/>
          <w:szCs w:val="18"/>
          <w:u w:color="000000"/>
          <w:bdr w:val="nil"/>
        </w:rPr>
        <w:t>nvelope</w:t>
      </w:r>
      <w:r w:rsidR="00832987">
        <w:rPr>
          <w:rFonts w:ascii="Arial" w:eastAsia="Arial Unicode MS" w:hAnsi="Arial" w:cs="Arial"/>
          <w:color w:val="000000"/>
          <w:sz w:val="18"/>
          <w:szCs w:val="18"/>
          <w:u w:color="000000"/>
          <w:bdr w:val="nil"/>
        </w:rPr>
        <w:t xml:space="preserve"> material, systems, and assembly c</w:t>
      </w:r>
      <w:r w:rsidRPr="00832987">
        <w:rPr>
          <w:rFonts w:ascii="Arial" w:eastAsia="Arial Unicode MS" w:hAnsi="Arial" w:cs="Arial"/>
          <w:color w:val="000000"/>
          <w:sz w:val="18"/>
          <w:szCs w:val="18"/>
          <w:u w:color="000000"/>
          <w:bdr w:val="nil"/>
        </w:rPr>
        <w:t>ompletion</w:t>
      </w:r>
      <w:r w:rsidRPr="00F04FAA">
        <w:rPr>
          <w:rFonts w:ascii="Arial" w:eastAsia="Arial Unicode MS" w:hAnsi="Arial" w:cs="Arial"/>
          <w:color w:val="000000"/>
          <w:sz w:val="18"/>
          <w:szCs w:val="18"/>
          <w:u w:color="000000"/>
          <w:bdr w:val="nil"/>
        </w:rPr>
        <w:t xml:space="preserve"> </w:t>
      </w:r>
      <w:r w:rsidR="00C31E77" w:rsidRPr="00F04FAA">
        <w:rPr>
          <w:rFonts w:ascii="Arial" w:eastAsia="Arial Unicode MS" w:hAnsi="Arial" w:cs="Arial"/>
          <w:color w:val="000000"/>
          <w:sz w:val="18"/>
          <w:szCs w:val="18"/>
          <w:u w:color="000000"/>
          <w:bdr w:val="nil"/>
        </w:rPr>
        <w:t>date</w:t>
      </w:r>
      <w:r w:rsidR="00832987">
        <w:rPr>
          <w:rFonts w:ascii="Arial" w:eastAsia="Arial Unicode MS" w:hAnsi="Arial" w:cs="Arial"/>
          <w:color w:val="000000"/>
          <w:sz w:val="18"/>
          <w:szCs w:val="18"/>
          <w:u w:color="000000"/>
          <w:bdr w:val="nil"/>
        </w:rPr>
        <w:t>(s)</w:t>
      </w:r>
      <w:r w:rsidR="006A31CF">
        <w:rPr>
          <w:rFonts w:ascii="Arial" w:eastAsia="Arial Unicode MS" w:hAnsi="Arial" w:cs="Arial"/>
          <w:color w:val="000000"/>
          <w:sz w:val="18"/>
          <w:szCs w:val="18"/>
          <w:u w:color="000000"/>
          <w:bdr w:val="nil"/>
        </w:rPr>
        <w:t>, and</w:t>
      </w:r>
    </w:p>
    <w:p w14:paraId="424AC3E0" w14:textId="77777777" w:rsidR="005E3D6F" w:rsidRPr="00F04FAA" w:rsidRDefault="005E3D6F" w:rsidP="00A416F9">
      <w:pPr>
        <w:pBdr>
          <w:top w:val="nil"/>
          <w:left w:val="nil"/>
          <w:bottom w:val="nil"/>
          <w:right w:val="nil"/>
          <w:between w:val="nil"/>
          <w:bar w:val="nil"/>
        </w:pBdr>
        <w:spacing w:after="0" w:line="240" w:lineRule="auto"/>
        <w:ind w:left="2160" w:hanging="360"/>
        <w:jc w:val="both"/>
        <w:rPr>
          <w:rFonts w:ascii="Arial" w:eastAsia="Arial Unicode MS" w:hAnsi="Arial" w:cs="Arial"/>
          <w:color w:val="000000"/>
          <w:sz w:val="18"/>
          <w:szCs w:val="18"/>
          <w:u w:color="000000"/>
          <w:bdr w:val="nil"/>
        </w:rPr>
      </w:pPr>
    </w:p>
    <w:p w14:paraId="494932EE" w14:textId="49E68B89" w:rsidR="000053CC" w:rsidRPr="00F04FAA" w:rsidRDefault="000053CC" w:rsidP="00A416F9">
      <w:pPr>
        <w:numPr>
          <w:ilvl w:val="7"/>
          <w:numId w:val="9"/>
        </w:numPr>
        <w:pBdr>
          <w:top w:val="nil"/>
          <w:left w:val="nil"/>
          <w:bottom w:val="nil"/>
          <w:right w:val="nil"/>
          <w:between w:val="nil"/>
          <w:bar w:val="nil"/>
        </w:pBdr>
        <w:spacing w:after="0" w:line="240" w:lineRule="auto"/>
        <w:ind w:left="2160"/>
        <w:jc w:val="both"/>
        <w:rPr>
          <w:rFonts w:ascii="Arial" w:eastAsia="Arial Unicode MS" w:hAnsi="Arial" w:cs="Arial"/>
          <w:color w:val="000000"/>
          <w:sz w:val="18"/>
          <w:szCs w:val="18"/>
          <w:highlight w:val="green"/>
          <w:u w:color="000000"/>
          <w:bdr w:val="nil"/>
        </w:rPr>
      </w:pPr>
      <w:r w:rsidRPr="00F04FAA">
        <w:rPr>
          <w:rFonts w:ascii="Arial" w:eastAsia="Arial Unicode MS" w:hAnsi="Arial" w:cs="Arial"/>
          <w:color w:val="000000"/>
          <w:sz w:val="18"/>
          <w:szCs w:val="18"/>
          <w:u w:color="000000"/>
          <w:bdr w:val="nil"/>
        </w:rPr>
        <w:t xml:space="preserve">Building </w:t>
      </w:r>
      <w:r w:rsidR="009C20A4" w:rsidRPr="00F04FAA">
        <w:rPr>
          <w:rFonts w:ascii="Arial" w:eastAsia="Arial Unicode MS" w:hAnsi="Arial" w:cs="Arial"/>
          <w:color w:val="000000"/>
          <w:sz w:val="18"/>
          <w:szCs w:val="18"/>
          <w:u w:color="000000"/>
          <w:bdr w:val="nil"/>
        </w:rPr>
        <w:t>e</w:t>
      </w:r>
      <w:r w:rsidRPr="00F04FAA">
        <w:rPr>
          <w:rFonts w:ascii="Arial" w:eastAsia="Arial Unicode MS" w:hAnsi="Arial" w:cs="Arial"/>
          <w:color w:val="000000"/>
          <w:sz w:val="18"/>
          <w:szCs w:val="18"/>
          <w:u w:color="000000"/>
          <w:bdr w:val="nil"/>
        </w:rPr>
        <w:t xml:space="preserve">nvelope </w:t>
      </w:r>
      <w:r w:rsidR="009C20A4" w:rsidRPr="00F04FAA">
        <w:rPr>
          <w:rFonts w:ascii="Arial" w:eastAsia="Arial Unicode MS" w:hAnsi="Arial" w:cs="Arial"/>
          <w:color w:val="000000"/>
          <w:sz w:val="18"/>
          <w:szCs w:val="18"/>
          <w:u w:color="000000"/>
          <w:bdr w:val="nil"/>
        </w:rPr>
        <w:t>w</w:t>
      </w:r>
      <w:r w:rsidRPr="00F04FAA">
        <w:rPr>
          <w:rFonts w:ascii="Arial" w:eastAsia="Arial Unicode MS" w:hAnsi="Arial" w:cs="Arial"/>
          <w:color w:val="000000"/>
          <w:sz w:val="18"/>
          <w:szCs w:val="18"/>
          <w:u w:color="000000"/>
          <w:bdr w:val="nil"/>
        </w:rPr>
        <w:t>arranty walkthrough date</w:t>
      </w:r>
      <w:r w:rsidR="009C20A4" w:rsidRPr="00F04FAA">
        <w:rPr>
          <w:rFonts w:ascii="Arial" w:eastAsia="Arial Unicode MS" w:hAnsi="Arial" w:cs="Arial"/>
          <w:color w:val="000000"/>
          <w:sz w:val="18"/>
          <w:szCs w:val="18"/>
          <w:u w:color="000000"/>
          <w:bdr w:val="nil"/>
        </w:rPr>
        <w:t xml:space="preserve"> </w:t>
      </w:r>
      <w:r w:rsidR="00832987">
        <w:rPr>
          <w:rFonts w:ascii="Arial" w:eastAsia="Arial Unicode MS" w:hAnsi="Arial" w:cs="Arial"/>
          <w:color w:val="000000"/>
          <w:sz w:val="18"/>
          <w:szCs w:val="18"/>
          <w:u w:color="000000"/>
          <w:bdr w:val="nil"/>
        </w:rPr>
        <w:t>ten months following the Project’s Substantial Completio</w:t>
      </w:r>
      <w:r w:rsidR="006A31CF">
        <w:rPr>
          <w:rFonts w:ascii="Arial" w:eastAsia="Arial Unicode MS" w:hAnsi="Arial" w:cs="Arial"/>
          <w:color w:val="000000"/>
          <w:sz w:val="18"/>
          <w:szCs w:val="18"/>
          <w:u w:color="000000"/>
          <w:bdr w:val="nil"/>
        </w:rPr>
        <w:t>n.</w:t>
      </w:r>
    </w:p>
    <w:p w14:paraId="1028C35E" w14:textId="77777777" w:rsidR="005D557E" w:rsidRPr="00F04FAA" w:rsidRDefault="005D557E" w:rsidP="00F04FAA">
      <w:pPr>
        <w:pStyle w:val="Default"/>
        <w:jc w:val="both"/>
        <w:rPr>
          <w:color w:val="auto"/>
          <w:sz w:val="18"/>
          <w:szCs w:val="18"/>
        </w:rPr>
      </w:pPr>
    </w:p>
    <w:p w14:paraId="06DB9550" w14:textId="77777777" w:rsidR="00195A98" w:rsidRPr="00F04FAA" w:rsidRDefault="00195A98" w:rsidP="00F04FAA">
      <w:pPr>
        <w:pStyle w:val="CM36"/>
        <w:tabs>
          <w:tab w:val="left" w:pos="720"/>
          <w:tab w:val="left" w:pos="1440"/>
          <w:tab w:val="left" w:pos="2160"/>
          <w:tab w:val="left" w:pos="2880"/>
          <w:tab w:val="left" w:pos="3600"/>
        </w:tabs>
        <w:spacing w:after="0"/>
        <w:jc w:val="both"/>
        <w:rPr>
          <w:rFonts w:cs="Arial"/>
          <w:bCs/>
          <w:sz w:val="18"/>
          <w:szCs w:val="18"/>
        </w:rPr>
      </w:pPr>
      <w:r w:rsidRPr="00F04FAA">
        <w:rPr>
          <w:rFonts w:cs="Arial"/>
          <w:bCs/>
          <w:sz w:val="18"/>
          <w:szCs w:val="18"/>
        </w:rPr>
        <w:t xml:space="preserve">PART 2 PRODUCTS </w:t>
      </w:r>
    </w:p>
    <w:p w14:paraId="30FBDF54" w14:textId="77777777" w:rsidR="00195A98" w:rsidRPr="00F04FAA" w:rsidRDefault="00195A98" w:rsidP="00F04FAA">
      <w:pPr>
        <w:pStyle w:val="Default"/>
        <w:jc w:val="both"/>
        <w:rPr>
          <w:color w:val="auto"/>
          <w:sz w:val="18"/>
          <w:szCs w:val="18"/>
        </w:rPr>
      </w:pPr>
    </w:p>
    <w:p w14:paraId="49B35502" w14:textId="77777777" w:rsidR="005865B9" w:rsidRPr="00F04FAA" w:rsidRDefault="005865B9" w:rsidP="00F04FAA">
      <w:pPr>
        <w:pStyle w:val="ListParagraph"/>
        <w:widowControl w:val="0"/>
        <w:numPr>
          <w:ilvl w:val="1"/>
          <w:numId w:val="26"/>
        </w:numPr>
        <w:pBdr>
          <w:top w:val="nil"/>
          <w:left w:val="nil"/>
          <w:bottom w:val="nil"/>
          <w:right w:val="nil"/>
          <w:between w:val="nil"/>
          <w:bar w:val="nil"/>
        </w:pBdr>
        <w:tabs>
          <w:tab w:val="left" w:pos="1080"/>
          <w:tab w:val="left" w:pos="1440"/>
          <w:tab w:val="left" w:pos="2160"/>
          <w:tab w:val="left" w:pos="2880"/>
          <w:tab w:val="left" w:pos="3600"/>
        </w:tabs>
        <w:spacing w:after="0" w:line="240" w:lineRule="auto"/>
        <w:ind w:left="1080" w:hanging="72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TEST EQUIPMENT</w:t>
      </w:r>
    </w:p>
    <w:p w14:paraId="7FD1101B" w14:textId="7A036EAF" w:rsidR="005865B9" w:rsidRPr="00F04FAA" w:rsidRDefault="005865B9" w:rsidP="00F04FAA">
      <w:pPr>
        <w:widowControl w:val="0"/>
        <w:numPr>
          <w:ilvl w:val="1"/>
          <w:numId w:val="12"/>
        </w:numPr>
        <w:pBdr>
          <w:top w:val="nil"/>
          <w:left w:val="nil"/>
          <w:bottom w:val="nil"/>
          <w:right w:val="nil"/>
          <w:between w:val="nil"/>
          <w:bar w:val="nil"/>
        </w:pBdr>
        <w:spacing w:before="200" w:line="240" w:lineRule="auto"/>
        <w:ind w:left="144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w:t>
      </w:r>
      <w:r w:rsidR="00842517" w:rsidRPr="00F04FAA">
        <w:rPr>
          <w:rFonts w:ascii="Arial" w:eastAsia="Arial Unicode MS" w:hAnsi="Arial" w:cs="Arial"/>
          <w:color w:val="000000"/>
          <w:sz w:val="18"/>
          <w:szCs w:val="18"/>
          <w:u w:color="000000"/>
          <w:bdr w:val="nil"/>
        </w:rPr>
        <w:t>Constructor</w:t>
      </w:r>
      <w:r w:rsidRPr="00F04FAA">
        <w:rPr>
          <w:rFonts w:ascii="Arial" w:eastAsia="Arial Unicode MS" w:hAnsi="Arial" w:cs="Arial"/>
          <w:color w:val="000000"/>
          <w:sz w:val="18"/>
          <w:szCs w:val="18"/>
          <w:u w:color="000000"/>
          <w:bdr w:val="nil"/>
        </w:rPr>
        <w:t xml:space="preserve"> shall provide all test equipment required for </w:t>
      </w:r>
      <w:r w:rsidR="00842517" w:rsidRPr="00F04FAA">
        <w:rPr>
          <w:rFonts w:ascii="Arial" w:eastAsia="Arial Unicode MS" w:hAnsi="Arial" w:cs="Arial"/>
          <w:color w:val="000000"/>
          <w:sz w:val="18"/>
          <w:szCs w:val="18"/>
          <w:u w:color="000000"/>
          <w:bdr w:val="nil"/>
        </w:rPr>
        <w:t>Constructor</w:t>
      </w:r>
      <w:r w:rsidRPr="00F04FAA">
        <w:rPr>
          <w:rFonts w:ascii="Arial" w:eastAsia="Arial Unicode MS" w:hAnsi="Arial" w:cs="Arial"/>
          <w:color w:val="000000"/>
          <w:sz w:val="18"/>
          <w:szCs w:val="18"/>
          <w:u w:color="000000"/>
          <w:bdr w:val="nil"/>
        </w:rPr>
        <w:t xml:space="preserve"> </w:t>
      </w:r>
      <w:r w:rsidR="006A31CF">
        <w:rPr>
          <w:rFonts w:ascii="Arial" w:eastAsia="Arial Unicode MS" w:hAnsi="Arial" w:cs="Arial"/>
          <w:color w:val="000000"/>
          <w:sz w:val="18"/>
          <w:szCs w:val="18"/>
          <w:u w:color="000000"/>
          <w:bdr w:val="nil"/>
        </w:rPr>
        <w:t>to pre-test any</w:t>
      </w:r>
      <w:r w:rsidRPr="00F04FAA">
        <w:rPr>
          <w:rFonts w:ascii="Arial" w:eastAsia="Arial Unicode MS" w:hAnsi="Arial" w:cs="Arial"/>
          <w:color w:val="000000"/>
          <w:sz w:val="18"/>
          <w:szCs w:val="18"/>
          <w:u w:color="000000"/>
          <w:bdr w:val="nil"/>
        </w:rPr>
        <w:t xml:space="preserve"> </w:t>
      </w:r>
      <w:r w:rsidR="00973581" w:rsidRPr="00F04FAA">
        <w:rPr>
          <w:rFonts w:ascii="Arial" w:eastAsia="Arial Unicode MS" w:hAnsi="Arial" w:cs="Arial"/>
          <w:color w:val="000000"/>
          <w:sz w:val="18"/>
          <w:szCs w:val="18"/>
          <w:u w:color="000000"/>
          <w:bdr w:val="nil"/>
        </w:rPr>
        <w:t xml:space="preserve">materials, systems, and </w:t>
      </w:r>
      <w:r w:rsidRPr="00F04FAA">
        <w:rPr>
          <w:rFonts w:ascii="Arial" w:eastAsia="Arial Unicode MS" w:hAnsi="Arial" w:cs="Arial"/>
          <w:color w:val="000000"/>
          <w:sz w:val="18"/>
          <w:szCs w:val="18"/>
          <w:u w:color="000000"/>
          <w:bdr w:val="nil"/>
        </w:rPr>
        <w:t xml:space="preserve">assemblies. </w:t>
      </w:r>
      <w:bookmarkStart w:id="1" w:name="_Hlk53429799"/>
      <w:r w:rsidR="00ED3D47">
        <w:rPr>
          <w:rFonts w:ascii="Arial" w:eastAsia="Arial Unicode MS" w:hAnsi="Arial" w:cs="Arial"/>
          <w:color w:val="000000"/>
          <w:sz w:val="18"/>
          <w:szCs w:val="18"/>
          <w:u w:color="000000"/>
          <w:bdr w:val="nil"/>
        </w:rPr>
        <w:t>(See Construction Checklist to determine if pre-test is required by Contract Documents.)</w:t>
      </w:r>
      <w:bookmarkEnd w:id="1"/>
    </w:p>
    <w:p w14:paraId="1263C89C" w14:textId="2D2A0126" w:rsidR="005865B9" w:rsidRPr="00F04FAA" w:rsidRDefault="005865B9" w:rsidP="00A416F9">
      <w:pPr>
        <w:widowControl w:val="0"/>
        <w:numPr>
          <w:ilvl w:val="1"/>
          <w:numId w:val="12"/>
        </w:numPr>
        <w:pBdr>
          <w:top w:val="nil"/>
          <w:left w:val="nil"/>
          <w:bottom w:val="nil"/>
          <w:right w:val="nil"/>
          <w:between w:val="nil"/>
          <w:bar w:val="nil"/>
        </w:pBdr>
        <w:spacing w:before="200" w:after="0" w:line="240" w:lineRule="auto"/>
        <w:ind w:left="144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BECxA shall provide all specialized test equipment required for Functional Performance Testing </w:t>
      </w:r>
      <w:r w:rsidR="00973581" w:rsidRPr="00F04FAA">
        <w:rPr>
          <w:rFonts w:ascii="Arial" w:eastAsia="Arial Unicode MS" w:hAnsi="Arial" w:cs="Arial"/>
          <w:color w:val="000000"/>
          <w:sz w:val="18"/>
          <w:szCs w:val="18"/>
          <w:u w:color="000000"/>
          <w:bdr w:val="nil"/>
        </w:rPr>
        <w:t xml:space="preserve">to be </w:t>
      </w:r>
      <w:r w:rsidRPr="00F04FAA">
        <w:rPr>
          <w:rFonts w:ascii="Arial" w:eastAsia="Arial Unicode MS" w:hAnsi="Arial" w:cs="Arial"/>
          <w:color w:val="000000"/>
          <w:sz w:val="18"/>
          <w:szCs w:val="18"/>
          <w:u w:color="000000"/>
          <w:bdr w:val="nil"/>
        </w:rPr>
        <w:t>performed by the BECxA</w:t>
      </w:r>
      <w:r w:rsidR="00355D42" w:rsidRPr="00F04FAA">
        <w:rPr>
          <w:rFonts w:ascii="Arial" w:eastAsia="Arial Unicode MS" w:hAnsi="Arial" w:cs="Arial"/>
          <w:color w:val="000000"/>
          <w:sz w:val="18"/>
          <w:szCs w:val="18"/>
          <w:u w:color="000000"/>
          <w:bdr w:val="nil"/>
        </w:rPr>
        <w:t xml:space="preserve"> or their Testing Agent.</w:t>
      </w:r>
    </w:p>
    <w:p w14:paraId="1913B243" w14:textId="77777777" w:rsidR="00195A98" w:rsidRPr="00F04FAA" w:rsidRDefault="00195A98" w:rsidP="00F04FAA">
      <w:pPr>
        <w:pStyle w:val="CM36"/>
        <w:tabs>
          <w:tab w:val="left" w:pos="720"/>
          <w:tab w:val="left" w:pos="1440"/>
          <w:tab w:val="left" w:pos="2160"/>
          <w:tab w:val="left" w:pos="2880"/>
          <w:tab w:val="left" w:pos="3600"/>
        </w:tabs>
        <w:spacing w:after="0"/>
        <w:jc w:val="both"/>
        <w:rPr>
          <w:rFonts w:cs="Arial"/>
          <w:bCs/>
          <w:sz w:val="18"/>
          <w:szCs w:val="18"/>
        </w:rPr>
      </w:pPr>
    </w:p>
    <w:p w14:paraId="23AA608D" w14:textId="77777777" w:rsidR="00195A98" w:rsidRPr="00F04FAA" w:rsidRDefault="00195A98" w:rsidP="00F04FAA">
      <w:pPr>
        <w:pStyle w:val="CM36"/>
        <w:tabs>
          <w:tab w:val="left" w:pos="720"/>
          <w:tab w:val="left" w:pos="1440"/>
          <w:tab w:val="left" w:pos="2160"/>
          <w:tab w:val="left" w:pos="2880"/>
          <w:tab w:val="left" w:pos="3600"/>
        </w:tabs>
        <w:spacing w:after="0"/>
        <w:jc w:val="both"/>
        <w:rPr>
          <w:rFonts w:cs="Arial"/>
          <w:bCs/>
          <w:sz w:val="18"/>
          <w:szCs w:val="18"/>
        </w:rPr>
      </w:pPr>
      <w:r w:rsidRPr="00F04FAA">
        <w:rPr>
          <w:rFonts w:cs="Arial"/>
          <w:bCs/>
          <w:sz w:val="18"/>
          <w:szCs w:val="18"/>
        </w:rPr>
        <w:t xml:space="preserve">PART 3 </w:t>
      </w:r>
      <w:r w:rsidR="00320D1B" w:rsidRPr="00F04FAA">
        <w:rPr>
          <w:rFonts w:cs="Arial"/>
          <w:bCs/>
          <w:sz w:val="18"/>
          <w:szCs w:val="18"/>
        </w:rPr>
        <w:t>EXECUTION</w:t>
      </w:r>
      <w:r w:rsidRPr="00F04FAA">
        <w:rPr>
          <w:rFonts w:cs="Arial"/>
          <w:bCs/>
          <w:sz w:val="18"/>
          <w:szCs w:val="18"/>
        </w:rPr>
        <w:t xml:space="preserve"> </w:t>
      </w:r>
    </w:p>
    <w:p w14:paraId="5A46BB24" w14:textId="77777777" w:rsidR="00195A98" w:rsidRPr="00F04FAA" w:rsidRDefault="00195A98" w:rsidP="00F04FAA">
      <w:pPr>
        <w:pStyle w:val="Default"/>
        <w:jc w:val="both"/>
        <w:rPr>
          <w:color w:val="auto"/>
          <w:sz w:val="18"/>
          <w:szCs w:val="18"/>
        </w:rPr>
      </w:pPr>
    </w:p>
    <w:p w14:paraId="46F52704" w14:textId="5B30E413" w:rsidR="00F40EC9" w:rsidRPr="00A416F9" w:rsidRDefault="00F40EC9" w:rsidP="00A416F9">
      <w:pPr>
        <w:pStyle w:val="Default"/>
        <w:numPr>
          <w:ilvl w:val="0"/>
          <w:numId w:val="2"/>
        </w:numPr>
        <w:spacing w:after="200"/>
        <w:jc w:val="both"/>
        <w:rPr>
          <w:color w:val="auto"/>
          <w:sz w:val="18"/>
          <w:szCs w:val="18"/>
        </w:rPr>
      </w:pPr>
      <w:r w:rsidRPr="00F04FAA">
        <w:rPr>
          <w:color w:val="auto"/>
          <w:sz w:val="18"/>
          <w:szCs w:val="18"/>
        </w:rPr>
        <w:t>SYSTEMS TO BE COMMISSIONED</w:t>
      </w:r>
      <w:r w:rsidR="00A416F9">
        <w:rPr>
          <w:color w:val="auto"/>
          <w:sz w:val="18"/>
          <w:szCs w:val="18"/>
        </w:rPr>
        <w:t xml:space="preserve"> </w:t>
      </w:r>
      <w:bookmarkStart w:id="2" w:name="_Hlk53429882"/>
      <w:r w:rsidRPr="00A416F9">
        <w:rPr>
          <w:b/>
          <w:bCs/>
          <w:color w:val="FF0000"/>
          <w:sz w:val="18"/>
          <w:szCs w:val="18"/>
          <w:highlight w:val="yellow"/>
        </w:rPr>
        <w:t>[NOTE TO SPECIFIER: Edit this section for specific project requirements.]</w:t>
      </w:r>
      <w:bookmarkEnd w:id="2"/>
    </w:p>
    <w:p w14:paraId="5F7627F6" w14:textId="77777777" w:rsidR="00AD544B" w:rsidRDefault="00E92C77" w:rsidP="00AD544B">
      <w:pPr>
        <w:numPr>
          <w:ilvl w:val="0"/>
          <w:numId w:val="34"/>
        </w:numPr>
        <w:pBdr>
          <w:top w:val="nil"/>
          <w:left w:val="nil"/>
          <w:bottom w:val="nil"/>
          <w:right w:val="nil"/>
          <w:between w:val="nil"/>
          <w:bar w:val="nil"/>
        </w:pBdr>
        <w:spacing w:before="200" w:line="240" w:lineRule="auto"/>
        <w:ind w:left="1440"/>
        <w:jc w:val="both"/>
        <w:rPr>
          <w:rFonts w:ascii="Arial" w:hAnsi="Arial" w:cs="Arial"/>
          <w:color w:val="000000"/>
          <w:sz w:val="18"/>
          <w:szCs w:val="18"/>
          <w:u w:color="000000"/>
          <w:bdr w:val="nil"/>
        </w:rPr>
      </w:pPr>
      <w:r w:rsidRPr="00F04FAA">
        <w:rPr>
          <w:rFonts w:ascii="Arial" w:hAnsi="Arial" w:cs="Arial"/>
          <w:color w:val="000000"/>
          <w:sz w:val="18"/>
          <w:szCs w:val="18"/>
          <w:u w:color="000000"/>
          <w:bdr w:val="nil"/>
        </w:rPr>
        <w:t xml:space="preserve">Building Envelope </w:t>
      </w:r>
      <w:r w:rsidR="006A31CF">
        <w:rPr>
          <w:rFonts w:ascii="Arial" w:hAnsi="Arial" w:cs="Arial"/>
          <w:color w:val="000000"/>
          <w:sz w:val="18"/>
          <w:szCs w:val="18"/>
          <w:u w:color="000000"/>
          <w:bdr w:val="nil"/>
        </w:rPr>
        <w:t>Materials, Systems and Assemblies to be Commissioned:</w:t>
      </w:r>
      <w:r w:rsidRPr="00A416F9">
        <w:rPr>
          <w:rFonts w:ascii="Arial" w:eastAsia="Arial Unicode MS" w:hAnsi="Arial" w:cs="Arial"/>
          <w:color w:val="FF0000"/>
          <w:sz w:val="18"/>
          <w:szCs w:val="18"/>
          <w:bdr w:val="nil"/>
        </w:rPr>
        <w:t xml:space="preserve"> </w:t>
      </w:r>
      <w:r w:rsidR="00973581" w:rsidRPr="00A416F9">
        <w:rPr>
          <w:rFonts w:ascii="Arial" w:eastAsia="Arial Unicode MS" w:hAnsi="Arial" w:cs="Arial"/>
          <w:b/>
          <w:bCs/>
          <w:color w:val="FF0000"/>
          <w:sz w:val="18"/>
          <w:szCs w:val="18"/>
          <w:highlight w:val="yellow"/>
          <w:bdr w:val="nil"/>
        </w:rPr>
        <w:t>[Edit</w:t>
      </w:r>
      <w:r w:rsidRPr="00A416F9">
        <w:rPr>
          <w:rFonts w:ascii="Arial" w:eastAsia="Arial Unicode MS" w:hAnsi="Arial" w:cs="Arial"/>
          <w:b/>
          <w:bCs/>
          <w:color w:val="FF0000"/>
          <w:sz w:val="18"/>
          <w:szCs w:val="18"/>
          <w:highlight w:val="yellow"/>
          <w:bdr w:val="nil"/>
        </w:rPr>
        <w:t xml:space="preserve"> when systems are finalized</w:t>
      </w:r>
      <w:r w:rsidR="00A416F9">
        <w:rPr>
          <w:rFonts w:ascii="Arial" w:eastAsia="Arial Unicode MS" w:hAnsi="Arial" w:cs="Arial"/>
          <w:b/>
          <w:bCs/>
          <w:color w:val="FF0000"/>
          <w:sz w:val="18"/>
          <w:szCs w:val="18"/>
          <w:highlight w:val="yellow"/>
          <w:bdr w:val="nil"/>
        </w:rPr>
        <w:t>]</w:t>
      </w:r>
      <w:r w:rsidR="00832987" w:rsidRPr="00AD544B">
        <w:rPr>
          <w:rFonts w:ascii="Arial" w:eastAsia="Arial Unicode MS" w:hAnsi="Arial" w:cs="Arial"/>
          <w:b/>
          <w:bCs/>
          <w:color w:val="FF0000"/>
          <w:sz w:val="18"/>
          <w:szCs w:val="18"/>
          <w:bdr w:val="nil"/>
        </w:rPr>
        <w:t xml:space="preserve"> </w:t>
      </w:r>
      <w:r w:rsidR="00A416F9" w:rsidRPr="00AD544B">
        <w:rPr>
          <w:rFonts w:ascii="Arial" w:eastAsia="Arial Unicode MS" w:hAnsi="Arial" w:cs="Arial"/>
          <w:sz w:val="18"/>
          <w:szCs w:val="18"/>
          <w:bdr w:val="nil"/>
        </w:rPr>
        <w:t>B</w:t>
      </w:r>
      <w:r w:rsidR="00832987" w:rsidRPr="00AD544B">
        <w:rPr>
          <w:rFonts w:ascii="Arial" w:eastAsia="Arial Unicode MS" w:hAnsi="Arial" w:cs="Arial"/>
          <w:sz w:val="18"/>
          <w:szCs w:val="18"/>
          <w:bdr w:val="nil"/>
        </w:rPr>
        <w:t xml:space="preserve">olded items </w:t>
      </w:r>
      <w:r w:rsidR="00A416F9" w:rsidRPr="00AD544B">
        <w:rPr>
          <w:rFonts w:ascii="Arial" w:eastAsia="Arial Unicode MS" w:hAnsi="Arial" w:cs="Arial"/>
          <w:sz w:val="18"/>
          <w:szCs w:val="18"/>
          <w:bdr w:val="nil"/>
        </w:rPr>
        <w:t xml:space="preserve">below </w:t>
      </w:r>
      <w:r w:rsidR="00832987" w:rsidRPr="00AD544B">
        <w:rPr>
          <w:rFonts w:ascii="Arial" w:eastAsia="Arial Unicode MS" w:hAnsi="Arial" w:cs="Arial"/>
          <w:sz w:val="18"/>
          <w:szCs w:val="18"/>
          <w:bdr w:val="nil"/>
        </w:rPr>
        <w:t xml:space="preserve">indicate </w:t>
      </w:r>
      <w:r w:rsidR="00AD544B" w:rsidRPr="00AD544B">
        <w:rPr>
          <w:rFonts w:ascii="Arial" w:eastAsia="Arial Unicode MS" w:hAnsi="Arial" w:cs="Arial"/>
          <w:sz w:val="18"/>
          <w:szCs w:val="18"/>
          <w:bdr w:val="nil"/>
        </w:rPr>
        <w:t>p</w:t>
      </w:r>
      <w:r w:rsidR="00832987" w:rsidRPr="00AD544B">
        <w:rPr>
          <w:rFonts w:ascii="Arial" w:eastAsia="Arial Unicode MS" w:hAnsi="Arial" w:cs="Arial"/>
          <w:sz w:val="18"/>
          <w:szCs w:val="18"/>
          <w:bdr w:val="nil"/>
        </w:rPr>
        <w:t>rimary systems</w:t>
      </w:r>
      <w:r w:rsidR="00A416F9" w:rsidRPr="00AD544B">
        <w:rPr>
          <w:rFonts w:ascii="Arial" w:eastAsia="Arial Unicode MS" w:hAnsi="Arial" w:cs="Arial"/>
          <w:sz w:val="18"/>
          <w:szCs w:val="18"/>
          <w:bdr w:val="nil"/>
        </w:rPr>
        <w:t xml:space="preserve"> for the purpose of BECx progress meetings.</w:t>
      </w:r>
    </w:p>
    <w:p w14:paraId="2FDA8C3B" w14:textId="77777777" w:rsidR="00AD544B" w:rsidRDefault="00E92C77" w:rsidP="00AD544B">
      <w:pPr>
        <w:numPr>
          <w:ilvl w:val="1"/>
          <w:numId w:val="34"/>
        </w:numPr>
        <w:pBdr>
          <w:top w:val="nil"/>
          <w:left w:val="nil"/>
          <w:bottom w:val="nil"/>
          <w:right w:val="nil"/>
          <w:between w:val="nil"/>
          <w:bar w:val="nil"/>
        </w:pBdr>
        <w:spacing w:before="200" w:line="240" w:lineRule="auto"/>
        <w:ind w:left="1800"/>
        <w:jc w:val="both"/>
        <w:rPr>
          <w:rFonts w:ascii="Arial" w:hAnsi="Arial" w:cs="Arial"/>
          <w:color w:val="000000"/>
          <w:sz w:val="18"/>
          <w:szCs w:val="18"/>
          <w:u w:color="000000"/>
          <w:bdr w:val="nil"/>
        </w:rPr>
      </w:pPr>
      <w:r w:rsidRPr="00AD544B">
        <w:rPr>
          <w:rFonts w:ascii="Arial" w:eastAsia="Arial Unicode MS" w:hAnsi="Arial" w:cs="Arial"/>
          <w:b/>
          <w:bCs/>
          <w:sz w:val="18"/>
          <w:szCs w:val="18"/>
          <w:bdr w:val="nil"/>
        </w:rPr>
        <w:t>W</w:t>
      </w:r>
      <w:r w:rsidRPr="00AD544B">
        <w:rPr>
          <w:rFonts w:ascii="Arial" w:eastAsia="Arial Unicode MS" w:hAnsi="Arial" w:cs="Arial"/>
          <w:b/>
          <w:bCs/>
          <w:sz w:val="18"/>
          <w:szCs w:val="18"/>
          <w:bdr w:val="nil"/>
          <w:lang w:val="nl-NL"/>
        </w:rPr>
        <w:t>aterproofing</w:t>
      </w:r>
      <w:r w:rsidRPr="00AD544B">
        <w:rPr>
          <w:rFonts w:ascii="Arial" w:eastAsia="Arial Unicode MS" w:hAnsi="Arial" w:cs="Arial"/>
          <w:sz w:val="18"/>
          <w:szCs w:val="18"/>
          <w:bdr w:val="nil"/>
          <w:lang w:val="nl-NL"/>
        </w:rPr>
        <w:t xml:space="preserve"> </w:t>
      </w:r>
      <w:r w:rsidRPr="00AD544B">
        <w:rPr>
          <w:rFonts w:ascii="Arial" w:eastAsia="Arial Unicode MS" w:hAnsi="Arial" w:cs="Arial"/>
          <w:sz w:val="18"/>
          <w:szCs w:val="18"/>
          <w:bdr w:val="nil"/>
        </w:rPr>
        <w:t>(07</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14</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00, 07</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14</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13, 07</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18</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00)</w:t>
      </w:r>
    </w:p>
    <w:p w14:paraId="2B927922" w14:textId="77777777" w:rsidR="00AD544B" w:rsidRDefault="00E92C77" w:rsidP="00AD544B">
      <w:pPr>
        <w:numPr>
          <w:ilvl w:val="1"/>
          <w:numId w:val="34"/>
        </w:numPr>
        <w:pBdr>
          <w:top w:val="nil"/>
          <w:left w:val="nil"/>
          <w:bottom w:val="nil"/>
          <w:right w:val="nil"/>
          <w:between w:val="nil"/>
          <w:bar w:val="nil"/>
        </w:pBdr>
        <w:spacing w:before="200" w:line="240" w:lineRule="auto"/>
        <w:ind w:left="1800"/>
        <w:jc w:val="both"/>
        <w:rPr>
          <w:rFonts w:ascii="Arial" w:hAnsi="Arial" w:cs="Arial"/>
          <w:color w:val="000000"/>
          <w:sz w:val="18"/>
          <w:szCs w:val="18"/>
          <w:u w:color="000000"/>
          <w:bdr w:val="nil"/>
        </w:rPr>
      </w:pPr>
      <w:r w:rsidRPr="00AD544B">
        <w:rPr>
          <w:rFonts w:ascii="Arial" w:eastAsia="Arial Unicode MS" w:hAnsi="Arial" w:cs="Arial"/>
          <w:sz w:val="18"/>
          <w:szCs w:val="18"/>
          <w:bdr w:val="nil"/>
        </w:rPr>
        <w:t>Slab on grade vapor barrier (07</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26</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13)</w:t>
      </w:r>
    </w:p>
    <w:p w14:paraId="03924A30" w14:textId="77777777" w:rsidR="00AD544B" w:rsidRDefault="00E92C77" w:rsidP="00AD544B">
      <w:pPr>
        <w:numPr>
          <w:ilvl w:val="1"/>
          <w:numId w:val="34"/>
        </w:numPr>
        <w:pBdr>
          <w:top w:val="nil"/>
          <w:left w:val="nil"/>
          <w:bottom w:val="nil"/>
          <w:right w:val="nil"/>
          <w:between w:val="nil"/>
          <w:bar w:val="nil"/>
        </w:pBdr>
        <w:spacing w:before="200" w:line="240" w:lineRule="auto"/>
        <w:ind w:left="1800"/>
        <w:jc w:val="both"/>
        <w:rPr>
          <w:rFonts w:ascii="Arial" w:hAnsi="Arial" w:cs="Arial"/>
          <w:color w:val="000000"/>
          <w:sz w:val="18"/>
          <w:szCs w:val="18"/>
          <w:u w:color="000000"/>
          <w:bdr w:val="nil"/>
        </w:rPr>
      </w:pPr>
      <w:r w:rsidRPr="00AD544B">
        <w:rPr>
          <w:rFonts w:ascii="Arial" w:eastAsia="Arial Unicode MS" w:hAnsi="Arial" w:cs="Arial"/>
          <w:b/>
          <w:bCs/>
          <w:sz w:val="18"/>
          <w:szCs w:val="18"/>
          <w:bdr w:val="nil"/>
        </w:rPr>
        <w:t>Roof systems</w:t>
      </w:r>
      <w:r w:rsidRPr="00AD544B">
        <w:rPr>
          <w:rFonts w:ascii="Arial" w:eastAsia="Arial Unicode MS" w:hAnsi="Arial" w:cs="Arial"/>
          <w:sz w:val="18"/>
          <w:szCs w:val="18"/>
          <w:bdr w:val="nil"/>
        </w:rPr>
        <w:t xml:space="preserve"> (07</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54</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19)</w:t>
      </w:r>
    </w:p>
    <w:p w14:paraId="1162CFAE" w14:textId="77777777" w:rsidR="00AD544B" w:rsidRDefault="00E92C77" w:rsidP="00AD544B">
      <w:pPr>
        <w:numPr>
          <w:ilvl w:val="1"/>
          <w:numId w:val="34"/>
        </w:numPr>
        <w:pBdr>
          <w:top w:val="nil"/>
          <w:left w:val="nil"/>
          <w:bottom w:val="nil"/>
          <w:right w:val="nil"/>
          <w:between w:val="nil"/>
          <w:bar w:val="nil"/>
        </w:pBdr>
        <w:spacing w:before="200" w:line="240" w:lineRule="auto"/>
        <w:ind w:left="1800"/>
        <w:jc w:val="both"/>
        <w:rPr>
          <w:rFonts w:ascii="Arial" w:hAnsi="Arial" w:cs="Arial"/>
          <w:color w:val="000000"/>
          <w:sz w:val="18"/>
          <w:szCs w:val="18"/>
          <w:u w:color="000000"/>
          <w:bdr w:val="nil"/>
        </w:rPr>
      </w:pPr>
      <w:r w:rsidRPr="00AD544B">
        <w:rPr>
          <w:rFonts w:ascii="Arial" w:eastAsia="Arial Unicode MS" w:hAnsi="Arial" w:cs="Arial"/>
          <w:sz w:val="18"/>
          <w:szCs w:val="18"/>
          <w:bdr w:val="nil"/>
        </w:rPr>
        <w:t>Roof Accessories (07</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7</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200)</w:t>
      </w:r>
    </w:p>
    <w:p w14:paraId="090CA2B4" w14:textId="77777777" w:rsidR="00AD544B" w:rsidRDefault="00E92C77" w:rsidP="00AD544B">
      <w:pPr>
        <w:numPr>
          <w:ilvl w:val="1"/>
          <w:numId w:val="34"/>
        </w:numPr>
        <w:pBdr>
          <w:top w:val="nil"/>
          <w:left w:val="nil"/>
          <w:bottom w:val="nil"/>
          <w:right w:val="nil"/>
          <w:between w:val="nil"/>
          <w:bar w:val="nil"/>
        </w:pBdr>
        <w:spacing w:before="200" w:line="240" w:lineRule="auto"/>
        <w:ind w:left="1800"/>
        <w:jc w:val="both"/>
        <w:rPr>
          <w:rFonts w:ascii="Arial" w:hAnsi="Arial" w:cs="Arial"/>
          <w:color w:val="000000"/>
          <w:sz w:val="18"/>
          <w:szCs w:val="18"/>
          <w:u w:color="000000"/>
          <w:bdr w:val="nil"/>
        </w:rPr>
      </w:pPr>
      <w:r w:rsidRPr="00AD544B">
        <w:rPr>
          <w:rFonts w:ascii="Arial" w:eastAsia="Arial Unicode MS" w:hAnsi="Arial" w:cs="Arial"/>
          <w:sz w:val="18"/>
          <w:szCs w:val="18"/>
          <w:bdr w:val="nil"/>
        </w:rPr>
        <w:lastRenderedPageBreak/>
        <w:t>Flashing, trim (07</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62</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00)</w:t>
      </w:r>
    </w:p>
    <w:p w14:paraId="290C334F" w14:textId="77777777" w:rsidR="00AD544B" w:rsidRDefault="00E92C77" w:rsidP="00AD544B">
      <w:pPr>
        <w:numPr>
          <w:ilvl w:val="1"/>
          <w:numId w:val="34"/>
        </w:numPr>
        <w:pBdr>
          <w:top w:val="nil"/>
          <w:left w:val="nil"/>
          <w:bottom w:val="nil"/>
          <w:right w:val="nil"/>
          <w:between w:val="nil"/>
          <w:bar w:val="nil"/>
        </w:pBdr>
        <w:spacing w:before="200" w:line="240" w:lineRule="auto"/>
        <w:ind w:left="1800"/>
        <w:jc w:val="both"/>
        <w:rPr>
          <w:rFonts w:ascii="Arial" w:hAnsi="Arial" w:cs="Arial"/>
          <w:color w:val="000000"/>
          <w:sz w:val="18"/>
          <w:szCs w:val="18"/>
          <w:u w:color="000000"/>
          <w:bdr w:val="nil"/>
        </w:rPr>
      </w:pPr>
      <w:r w:rsidRPr="00AD544B">
        <w:rPr>
          <w:rFonts w:ascii="Arial" w:eastAsia="Arial Unicode MS" w:hAnsi="Arial" w:cs="Arial"/>
          <w:b/>
          <w:bCs/>
          <w:sz w:val="18"/>
          <w:szCs w:val="18"/>
          <w:bdr w:val="nil"/>
        </w:rPr>
        <w:t>Air Barriers</w:t>
      </w:r>
      <w:r w:rsidRPr="00AD544B">
        <w:rPr>
          <w:rFonts w:ascii="Arial" w:eastAsia="Arial Unicode MS" w:hAnsi="Arial" w:cs="Arial"/>
          <w:sz w:val="18"/>
          <w:szCs w:val="18"/>
          <w:bdr w:val="nil"/>
        </w:rPr>
        <w:t xml:space="preserve"> (07</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27</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00)</w:t>
      </w:r>
    </w:p>
    <w:p w14:paraId="21C17B91" w14:textId="77777777" w:rsidR="00AD544B" w:rsidRDefault="00E92C77" w:rsidP="00AD544B">
      <w:pPr>
        <w:numPr>
          <w:ilvl w:val="1"/>
          <w:numId w:val="34"/>
        </w:numPr>
        <w:pBdr>
          <w:top w:val="nil"/>
          <w:left w:val="nil"/>
          <w:bottom w:val="nil"/>
          <w:right w:val="nil"/>
          <w:between w:val="nil"/>
          <w:bar w:val="nil"/>
        </w:pBdr>
        <w:spacing w:before="200" w:line="240" w:lineRule="auto"/>
        <w:ind w:left="1800"/>
        <w:jc w:val="both"/>
        <w:rPr>
          <w:rFonts w:ascii="Arial" w:hAnsi="Arial" w:cs="Arial"/>
          <w:color w:val="000000"/>
          <w:sz w:val="18"/>
          <w:szCs w:val="18"/>
          <w:u w:color="000000"/>
          <w:bdr w:val="nil"/>
        </w:rPr>
      </w:pPr>
      <w:r w:rsidRPr="00AD544B">
        <w:rPr>
          <w:rFonts w:ascii="Arial" w:eastAsia="Arial Unicode MS" w:hAnsi="Arial" w:cs="Arial"/>
          <w:sz w:val="18"/>
          <w:szCs w:val="18"/>
          <w:bdr w:val="nil"/>
        </w:rPr>
        <w:t>Exterior Insulation (07</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21</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00)</w:t>
      </w:r>
    </w:p>
    <w:p w14:paraId="3A163F89" w14:textId="77777777" w:rsidR="00AD544B" w:rsidRDefault="00E92C77" w:rsidP="00AD544B">
      <w:pPr>
        <w:numPr>
          <w:ilvl w:val="1"/>
          <w:numId w:val="34"/>
        </w:numPr>
        <w:pBdr>
          <w:top w:val="nil"/>
          <w:left w:val="nil"/>
          <w:bottom w:val="nil"/>
          <w:right w:val="nil"/>
          <w:between w:val="nil"/>
          <w:bar w:val="nil"/>
        </w:pBdr>
        <w:spacing w:before="200" w:line="240" w:lineRule="auto"/>
        <w:ind w:left="1800"/>
        <w:jc w:val="both"/>
        <w:rPr>
          <w:rFonts w:ascii="Arial" w:hAnsi="Arial" w:cs="Arial"/>
          <w:color w:val="000000"/>
          <w:sz w:val="18"/>
          <w:szCs w:val="18"/>
          <w:u w:color="000000"/>
          <w:bdr w:val="nil"/>
        </w:rPr>
      </w:pPr>
      <w:r w:rsidRPr="00AD544B">
        <w:rPr>
          <w:rFonts w:ascii="Arial" w:eastAsia="Arial Unicode MS" w:hAnsi="Arial" w:cs="Arial"/>
          <w:sz w:val="18"/>
          <w:szCs w:val="18"/>
          <w:bdr w:val="nil"/>
        </w:rPr>
        <w:t>Exterior walls (07</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42</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13, 07</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42</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14, 07</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42</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64, 08</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88</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13)</w:t>
      </w:r>
    </w:p>
    <w:p w14:paraId="317B677F" w14:textId="77777777" w:rsidR="00AD544B" w:rsidRDefault="00E92C77" w:rsidP="00AD544B">
      <w:pPr>
        <w:numPr>
          <w:ilvl w:val="1"/>
          <w:numId w:val="34"/>
        </w:numPr>
        <w:pBdr>
          <w:top w:val="nil"/>
          <w:left w:val="nil"/>
          <w:bottom w:val="nil"/>
          <w:right w:val="nil"/>
          <w:between w:val="nil"/>
          <w:bar w:val="nil"/>
        </w:pBdr>
        <w:spacing w:before="200" w:line="240" w:lineRule="auto"/>
        <w:ind w:left="1800"/>
        <w:jc w:val="both"/>
        <w:rPr>
          <w:rFonts w:ascii="Arial" w:hAnsi="Arial" w:cs="Arial"/>
          <w:color w:val="000000"/>
          <w:sz w:val="18"/>
          <w:szCs w:val="18"/>
          <w:u w:color="000000"/>
          <w:bdr w:val="nil"/>
        </w:rPr>
      </w:pPr>
      <w:r w:rsidRPr="00AD544B">
        <w:rPr>
          <w:rFonts w:ascii="Arial" w:eastAsia="Arial Unicode MS" w:hAnsi="Arial" w:cs="Arial"/>
          <w:b/>
          <w:bCs/>
          <w:sz w:val="18"/>
          <w:szCs w:val="18"/>
          <w:bdr w:val="nil"/>
        </w:rPr>
        <w:t>Curtain walls, windows,</w:t>
      </w:r>
      <w:r w:rsidRPr="00AD544B">
        <w:rPr>
          <w:rFonts w:ascii="Arial" w:eastAsia="Arial Unicode MS" w:hAnsi="Arial" w:cs="Arial"/>
          <w:b/>
          <w:bCs/>
          <w:sz w:val="18"/>
          <w:szCs w:val="18"/>
          <w:bdr w:val="nil"/>
          <w:lang w:val="nl-NL"/>
        </w:rPr>
        <w:t xml:space="preserve"> storefronts</w:t>
      </w:r>
      <w:r w:rsidRPr="00AD544B">
        <w:rPr>
          <w:rFonts w:ascii="Arial" w:eastAsia="Arial Unicode MS" w:hAnsi="Arial" w:cs="Arial"/>
          <w:b/>
          <w:bCs/>
          <w:sz w:val="18"/>
          <w:szCs w:val="18"/>
          <w:bdr w:val="nil"/>
        </w:rPr>
        <w:t>, &amp; glazing</w:t>
      </w:r>
      <w:r w:rsidRPr="00AD544B">
        <w:rPr>
          <w:rFonts w:ascii="Arial" w:eastAsia="Arial Unicode MS" w:hAnsi="Arial" w:cs="Arial"/>
          <w:sz w:val="18"/>
          <w:szCs w:val="18"/>
          <w:bdr w:val="nil"/>
        </w:rPr>
        <w:t xml:space="preserve"> (08</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43</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13, 08</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44</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13, 08</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44</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26, 08</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56</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55, 08</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80</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00)</w:t>
      </w:r>
    </w:p>
    <w:p w14:paraId="19A1A4CF" w14:textId="77777777" w:rsidR="00AD544B" w:rsidRDefault="00E92C77" w:rsidP="00AD544B">
      <w:pPr>
        <w:numPr>
          <w:ilvl w:val="1"/>
          <w:numId w:val="34"/>
        </w:numPr>
        <w:pBdr>
          <w:top w:val="nil"/>
          <w:left w:val="nil"/>
          <w:bottom w:val="nil"/>
          <w:right w:val="nil"/>
          <w:between w:val="nil"/>
          <w:bar w:val="nil"/>
        </w:pBdr>
        <w:spacing w:before="200" w:line="240" w:lineRule="auto"/>
        <w:ind w:left="1800"/>
        <w:jc w:val="both"/>
        <w:rPr>
          <w:rFonts w:ascii="Arial" w:hAnsi="Arial" w:cs="Arial"/>
          <w:color w:val="000000"/>
          <w:sz w:val="18"/>
          <w:szCs w:val="18"/>
          <w:u w:color="000000"/>
          <w:bdr w:val="nil"/>
        </w:rPr>
      </w:pPr>
      <w:r w:rsidRPr="00AD544B">
        <w:rPr>
          <w:rFonts w:ascii="Arial" w:eastAsia="Arial Unicode MS" w:hAnsi="Arial" w:cs="Arial"/>
          <w:sz w:val="18"/>
          <w:szCs w:val="18"/>
          <w:bdr w:val="nil"/>
          <w:lang w:val="nl-NL"/>
        </w:rPr>
        <w:t xml:space="preserve">Doors </w:t>
      </w:r>
      <w:r w:rsidRPr="00AD544B">
        <w:rPr>
          <w:rFonts w:ascii="Arial" w:eastAsia="Arial Unicode MS" w:hAnsi="Arial" w:cs="Arial"/>
          <w:sz w:val="18"/>
          <w:szCs w:val="18"/>
          <w:bdr w:val="nil"/>
        </w:rPr>
        <w:t>(08</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11</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13)</w:t>
      </w:r>
    </w:p>
    <w:p w14:paraId="72D7A298" w14:textId="77777777" w:rsidR="00AD544B" w:rsidRDefault="00E92C77" w:rsidP="00AD544B">
      <w:pPr>
        <w:numPr>
          <w:ilvl w:val="1"/>
          <w:numId w:val="34"/>
        </w:numPr>
        <w:pBdr>
          <w:top w:val="nil"/>
          <w:left w:val="nil"/>
          <w:bottom w:val="nil"/>
          <w:right w:val="nil"/>
          <w:between w:val="nil"/>
          <w:bar w:val="nil"/>
        </w:pBdr>
        <w:spacing w:before="200" w:line="240" w:lineRule="auto"/>
        <w:ind w:left="1800"/>
        <w:jc w:val="both"/>
        <w:rPr>
          <w:rFonts w:ascii="Arial" w:hAnsi="Arial" w:cs="Arial"/>
          <w:color w:val="000000"/>
          <w:sz w:val="18"/>
          <w:szCs w:val="18"/>
          <w:u w:color="000000"/>
          <w:bdr w:val="nil"/>
        </w:rPr>
      </w:pPr>
      <w:r w:rsidRPr="00AD544B">
        <w:rPr>
          <w:rFonts w:ascii="Arial" w:eastAsia="Arial Unicode MS" w:hAnsi="Arial" w:cs="Arial"/>
          <w:sz w:val="18"/>
          <w:szCs w:val="18"/>
          <w:bdr w:val="nil"/>
        </w:rPr>
        <w:t>Sealants (07</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92</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00)</w:t>
      </w:r>
    </w:p>
    <w:p w14:paraId="57943F1A" w14:textId="77777777" w:rsidR="00AD544B" w:rsidRDefault="00E92C77" w:rsidP="00AD544B">
      <w:pPr>
        <w:numPr>
          <w:ilvl w:val="1"/>
          <w:numId w:val="34"/>
        </w:numPr>
        <w:pBdr>
          <w:top w:val="nil"/>
          <w:left w:val="nil"/>
          <w:bottom w:val="nil"/>
          <w:right w:val="nil"/>
          <w:between w:val="nil"/>
          <w:bar w:val="nil"/>
        </w:pBdr>
        <w:spacing w:before="200" w:line="240" w:lineRule="auto"/>
        <w:ind w:left="1800"/>
        <w:jc w:val="both"/>
        <w:rPr>
          <w:rFonts w:ascii="Arial" w:hAnsi="Arial" w:cs="Arial"/>
          <w:color w:val="000000"/>
          <w:sz w:val="18"/>
          <w:szCs w:val="18"/>
          <w:u w:color="000000"/>
          <w:bdr w:val="nil"/>
        </w:rPr>
      </w:pPr>
      <w:r w:rsidRPr="00AD544B">
        <w:rPr>
          <w:rFonts w:ascii="Arial" w:eastAsia="Arial Unicode MS" w:hAnsi="Arial" w:cs="Arial"/>
          <w:sz w:val="18"/>
          <w:szCs w:val="18"/>
          <w:bdr w:val="nil"/>
        </w:rPr>
        <w:t>Connection to existing building (07</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95</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00)</w:t>
      </w:r>
    </w:p>
    <w:p w14:paraId="06CBE465" w14:textId="7AB046AC" w:rsidR="00E92C77" w:rsidRPr="00AD544B" w:rsidRDefault="00E92C77" w:rsidP="00AD544B">
      <w:pPr>
        <w:numPr>
          <w:ilvl w:val="1"/>
          <w:numId w:val="34"/>
        </w:numPr>
        <w:pBdr>
          <w:top w:val="nil"/>
          <w:left w:val="nil"/>
          <w:bottom w:val="nil"/>
          <w:right w:val="nil"/>
          <w:between w:val="nil"/>
          <w:bar w:val="nil"/>
        </w:pBdr>
        <w:spacing w:before="200" w:line="240" w:lineRule="auto"/>
        <w:ind w:left="1800"/>
        <w:jc w:val="both"/>
        <w:rPr>
          <w:rFonts w:ascii="Arial" w:hAnsi="Arial" w:cs="Arial"/>
          <w:color w:val="000000"/>
          <w:sz w:val="18"/>
          <w:szCs w:val="18"/>
          <w:u w:color="000000"/>
          <w:bdr w:val="nil"/>
        </w:rPr>
      </w:pPr>
      <w:r w:rsidRPr="00AD544B">
        <w:rPr>
          <w:rFonts w:ascii="Arial" w:eastAsia="Arial Unicode MS" w:hAnsi="Arial" w:cs="Arial"/>
          <w:sz w:val="18"/>
          <w:szCs w:val="18"/>
          <w:bdr w:val="nil"/>
        </w:rPr>
        <w:t>Louvers (08</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91</w:t>
      </w:r>
      <w:r w:rsidR="00973581" w:rsidRPr="00AD544B">
        <w:rPr>
          <w:rFonts w:ascii="Arial" w:eastAsia="Arial Unicode MS" w:hAnsi="Arial" w:cs="Arial"/>
          <w:sz w:val="18"/>
          <w:szCs w:val="18"/>
          <w:bdr w:val="nil"/>
        </w:rPr>
        <w:t xml:space="preserve"> </w:t>
      </w:r>
      <w:r w:rsidRPr="00AD544B">
        <w:rPr>
          <w:rFonts w:ascii="Arial" w:eastAsia="Arial Unicode MS" w:hAnsi="Arial" w:cs="Arial"/>
          <w:sz w:val="18"/>
          <w:szCs w:val="18"/>
          <w:bdr w:val="nil"/>
        </w:rPr>
        <w:t>00)</w:t>
      </w:r>
    </w:p>
    <w:p w14:paraId="0E16540A" w14:textId="56DF734F" w:rsidR="00E23259" w:rsidRPr="0057769C" w:rsidRDefault="006A31CF" w:rsidP="00F04FAA">
      <w:pPr>
        <w:pStyle w:val="Default"/>
        <w:numPr>
          <w:ilvl w:val="0"/>
          <w:numId w:val="2"/>
        </w:numPr>
        <w:spacing w:before="200" w:after="200"/>
        <w:jc w:val="both"/>
        <w:rPr>
          <w:color w:val="auto"/>
          <w:sz w:val="18"/>
          <w:szCs w:val="18"/>
        </w:rPr>
      </w:pPr>
      <w:r w:rsidRPr="0057769C">
        <w:rPr>
          <w:color w:val="auto"/>
          <w:sz w:val="18"/>
          <w:szCs w:val="18"/>
        </w:rPr>
        <w:t>BECx</w:t>
      </w:r>
      <w:r w:rsidR="0011762E" w:rsidRPr="0057769C">
        <w:rPr>
          <w:color w:val="auto"/>
          <w:sz w:val="18"/>
          <w:szCs w:val="18"/>
        </w:rPr>
        <w:t xml:space="preserve"> PROCES</w:t>
      </w:r>
      <w:r w:rsidR="000543E9" w:rsidRPr="0057769C">
        <w:rPr>
          <w:color w:val="auto"/>
          <w:sz w:val="18"/>
          <w:szCs w:val="18"/>
        </w:rPr>
        <w:t>S</w:t>
      </w:r>
    </w:p>
    <w:p w14:paraId="530F87C7" w14:textId="2D62A1B0" w:rsidR="00AD544B" w:rsidRPr="00AD544B" w:rsidRDefault="00E23259" w:rsidP="00AD544B">
      <w:pPr>
        <w:pStyle w:val="ListParagraph"/>
        <w:widowControl w:val="0"/>
        <w:numPr>
          <w:ilvl w:val="1"/>
          <w:numId w:val="2"/>
        </w:numPr>
        <w:pBdr>
          <w:top w:val="nil"/>
          <w:left w:val="nil"/>
          <w:bottom w:val="nil"/>
          <w:right w:val="nil"/>
          <w:between w:val="nil"/>
          <w:bar w:val="nil"/>
        </w:pBdr>
        <w:tabs>
          <w:tab w:val="left" w:pos="2880"/>
        </w:tabs>
        <w:spacing w:line="240" w:lineRule="auto"/>
        <w:jc w:val="both"/>
        <w:rPr>
          <w:rFonts w:ascii="Arial" w:eastAsia="Arial Unicode MS" w:hAnsi="Arial" w:cs="Arial"/>
          <w:color w:val="000000"/>
          <w:sz w:val="18"/>
          <w:szCs w:val="18"/>
          <w:u w:color="000000"/>
          <w:bdr w:val="nil"/>
        </w:rPr>
      </w:pPr>
      <w:bookmarkStart w:id="3" w:name="_Hlk53430299"/>
      <w:r w:rsidRPr="00AD544B">
        <w:rPr>
          <w:rFonts w:ascii="Arial" w:eastAsia="Arial Unicode MS" w:hAnsi="Arial" w:cs="Arial"/>
          <w:color w:val="000000"/>
          <w:sz w:val="18"/>
          <w:szCs w:val="18"/>
          <w:u w:color="000000"/>
          <w:bdr w:val="nil"/>
        </w:rPr>
        <w:t xml:space="preserve">Within </w:t>
      </w:r>
      <w:r w:rsidR="006A31CF" w:rsidRPr="00AD544B">
        <w:rPr>
          <w:rFonts w:ascii="Arial" w:eastAsia="Arial Unicode MS" w:hAnsi="Arial" w:cs="Arial"/>
          <w:b/>
          <w:bCs/>
          <w:color w:val="000000"/>
          <w:sz w:val="18"/>
          <w:szCs w:val="18"/>
          <w:highlight w:val="yellow"/>
          <w:u w:color="000000"/>
          <w:bdr w:val="nil"/>
        </w:rPr>
        <w:t>sixty (</w:t>
      </w:r>
      <w:r w:rsidRPr="00AD544B">
        <w:rPr>
          <w:rFonts w:ascii="Arial" w:eastAsia="Arial Unicode MS" w:hAnsi="Arial" w:cs="Arial"/>
          <w:b/>
          <w:bCs/>
          <w:color w:val="000000"/>
          <w:sz w:val="18"/>
          <w:szCs w:val="18"/>
          <w:highlight w:val="yellow"/>
          <w:u w:color="FF0000"/>
          <w:bdr w:val="nil"/>
        </w:rPr>
        <w:t>60 days</w:t>
      </w:r>
      <w:r w:rsidR="006A31CF" w:rsidRPr="00AD544B">
        <w:rPr>
          <w:rFonts w:ascii="Arial" w:eastAsia="Arial Unicode MS" w:hAnsi="Arial" w:cs="Arial"/>
          <w:b/>
          <w:bCs/>
          <w:color w:val="000000"/>
          <w:sz w:val="18"/>
          <w:szCs w:val="18"/>
          <w:highlight w:val="yellow"/>
          <w:u w:color="FF0000"/>
          <w:bdr w:val="nil"/>
        </w:rPr>
        <w:t>)</w:t>
      </w:r>
      <w:r w:rsidRPr="00AD544B">
        <w:rPr>
          <w:rFonts w:ascii="Arial" w:eastAsia="Arial Unicode MS" w:hAnsi="Arial" w:cs="Arial"/>
          <w:color w:val="000000"/>
          <w:sz w:val="18"/>
          <w:szCs w:val="18"/>
          <w:highlight w:val="yellow"/>
          <w:u w:color="000000"/>
          <w:bdr w:val="nil"/>
        </w:rPr>
        <w:t xml:space="preserve"> </w:t>
      </w:r>
      <w:r w:rsidR="006A31CF" w:rsidRPr="00AD544B">
        <w:rPr>
          <w:rFonts w:ascii="Arial" w:eastAsia="Arial Unicode MS" w:hAnsi="Arial" w:cs="Arial"/>
          <w:color w:val="FF0000"/>
          <w:sz w:val="18"/>
          <w:szCs w:val="18"/>
          <w:highlight w:val="yellow"/>
          <w:u w:color="000000"/>
          <w:bdr w:val="nil"/>
        </w:rPr>
        <w:t>[Edit based on project scope/complexity]</w:t>
      </w:r>
      <w:r w:rsidR="006A31CF" w:rsidRPr="00AD544B">
        <w:rPr>
          <w:rFonts w:ascii="Arial" w:eastAsia="Arial Unicode MS" w:hAnsi="Arial" w:cs="Arial"/>
          <w:color w:val="FF0000"/>
          <w:sz w:val="18"/>
          <w:szCs w:val="18"/>
          <w:u w:color="000000"/>
          <w:bdr w:val="nil"/>
        </w:rPr>
        <w:t xml:space="preserve"> </w:t>
      </w:r>
      <w:r w:rsidRPr="00AD544B">
        <w:rPr>
          <w:rFonts w:ascii="Arial" w:eastAsia="Arial Unicode MS" w:hAnsi="Arial" w:cs="Arial"/>
          <w:color w:val="000000"/>
          <w:sz w:val="18"/>
          <w:szCs w:val="18"/>
          <w:u w:color="000000"/>
          <w:bdr w:val="nil"/>
        </w:rPr>
        <w:t>of</w:t>
      </w:r>
      <w:r w:rsidR="006A31CF" w:rsidRPr="00AD544B">
        <w:rPr>
          <w:rFonts w:ascii="Arial" w:eastAsia="Arial Unicode MS" w:hAnsi="Arial" w:cs="Arial"/>
          <w:color w:val="000000"/>
          <w:sz w:val="18"/>
          <w:szCs w:val="18"/>
          <w:u w:color="000000"/>
          <w:bdr w:val="nil"/>
        </w:rPr>
        <w:t xml:space="preserve"> </w:t>
      </w:r>
      <w:r w:rsidRPr="00AD544B">
        <w:rPr>
          <w:rFonts w:ascii="Arial" w:eastAsia="Arial Unicode MS" w:hAnsi="Arial" w:cs="Arial"/>
          <w:color w:val="000000"/>
          <w:sz w:val="18"/>
          <w:szCs w:val="18"/>
          <w:u w:color="000000"/>
          <w:bdr w:val="nil"/>
        </w:rPr>
        <w:t xml:space="preserve">Contract Award, the BECxA shall schedule and conduct a commissioning kickoff meeting to be attended by the Design Professional, Owner’s Representative, CCxC, </w:t>
      </w:r>
      <w:r w:rsidR="00842517" w:rsidRPr="00AD544B">
        <w:rPr>
          <w:rFonts w:ascii="Arial" w:eastAsia="Arial Unicode MS" w:hAnsi="Arial" w:cs="Arial"/>
          <w:color w:val="000000"/>
          <w:sz w:val="18"/>
          <w:szCs w:val="18"/>
          <w:u w:color="000000"/>
          <w:bdr w:val="nil"/>
        </w:rPr>
        <w:t>Constructor</w:t>
      </w:r>
      <w:r w:rsidRPr="00AD544B">
        <w:rPr>
          <w:rFonts w:ascii="Arial" w:eastAsia="Arial Unicode MS" w:hAnsi="Arial" w:cs="Arial"/>
          <w:color w:val="000000"/>
          <w:sz w:val="18"/>
          <w:szCs w:val="18"/>
          <w:u w:color="000000"/>
          <w:bdr w:val="nil"/>
        </w:rPr>
        <w:t xml:space="preserve">, and </w:t>
      </w:r>
      <w:r w:rsidR="006A31CF" w:rsidRPr="00AD544B">
        <w:rPr>
          <w:rFonts w:ascii="Arial" w:eastAsia="Arial Unicode MS" w:hAnsi="Arial" w:cs="Arial"/>
          <w:color w:val="000000"/>
          <w:sz w:val="18"/>
          <w:szCs w:val="18"/>
          <w:u w:color="000000"/>
          <w:bdr w:val="nil"/>
        </w:rPr>
        <w:t xml:space="preserve">building envelope </w:t>
      </w:r>
      <w:r w:rsidR="00842517" w:rsidRPr="00AD544B">
        <w:rPr>
          <w:rFonts w:ascii="Arial" w:eastAsia="Arial Unicode MS" w:hAnsi="Arial" w:cs="Arial"/>
          <w:color w:val="000000"/>
          <w:sz w:val="18"/>
          <w:szCs w:val="18"/>
          <w:u w:color="000000"/>
          <w:bdr w:val="nil"/>
        </w:rPr>
        <w:t>Subcontractor</w:t>
      </w:r>
      <w:r w:rsidRPr="00AD544B">
        <w:rPr>
          <w:rFonts w:ascii="Arial" w:eastAsia="Arial Unicode MS" w:hAnsi="Arial" w:cs="Arial"/>
          <w:color w:val="000000"/>
          <w:sz w:val="18"/>
          <w:szCs w:val="18"/>
          <w:u w:color="000000"/>
          <w:bdr w:val="nil"/>
        </w:rPr>
        <w:t xml:space="preserve">s </w:t>
      </w:r>
      <w:r w:rsidR="006A31CF" w:rsidRPr="00AD544B">
        <w:rPr>
          <w:rFonts w:ascii="Arial" w:eastAsia="Arial Unicode MS" w:hAnsi="Arial" w:cs="Arial"/>
          <w:color w:val="000000"/>
          <w:sz w:val="18"/>
          <w:szCs w:val="18"/>
          <w:u w:color="000000"/>
          <w:bdr w:val="nil"/>
        </w:rPr>
        <w:t>of items</w:t>
      </w:r>
      <w:r w:rsidRPr="00AD544B">
        <w:rPr>
          <w:rFonts w:ascii="Arial" w:eastAsia="Arial Unicode MS" w:hAnsi="Arial" w:cs="Arial"/>
          <w:color w:val="000000"/>
          <w:sz w:val="18"/>
          <w:szCs w:val="18"/>
          <w:u w:color="000000"/>
          <w:bdr w:val="nil"/>
        </w:rPr>
        <w:t xml:space="preserve"> to be commissioned. The purpose of the meeting is to review commissioning requirements, procedures,</w:t>
      </w:r>
      <w:r w:rsidR="0075762A">
        <w:rPr>
          <w:rFonts w:ascii="Arial" w:eastAsia="Arial Unicode MS" w:hAnsi="Arial" w:cs="Arial"/>
          <w:color w:val="000000"/>
          <w:sz w:val="18"/>
          <w:szCs w:val="18"/>
          <w:u w:color="000000"/>
          <w:bdr w:val="nil"/>
        </w:rPr>
        <w:t xml:space="preserve"> </w:t>
      </w:r>
      <w:r w:rsidR="006663A2" w:rsidRPr="00AD544B">
        <w:rPr>
          <w:rFonts w:ascii="Arial" w:eastAsia="Arial Unicode MS" w:hAnsi="Arial" w:cs="Arial"/>
          <w:color w:val="000000"/>
          <w:sz w:val="18"/>
          <w:szCs w:val="18"/>
          <w:u w:color="000000"/>
          <w:bdr w:val="nil"/>
        </w:rPr>
        <w:t>documentation,</w:t>
      </w:r>
      <w:r w:rsidR="0075762A">
        <w:rPr>
          <w:rFonts w:ascii="Arial" w:eastAsia="Arial Unicode MS" w:hAnsi="Arial" w:cs="Arial"/>
          <w:color w:val="000000"/>
          <w:sz w:val="18"/>
          <w:szCs w:val="18"/>
          <w:u w:color="000000"/>
          <w:bdr w:val="nil"/>
        </w:rPr>
        <w:t xml:space="preserve"> and scheduling of the Work</w:t>
      </w:r>
      <w:r w:rsidRPr="00AD544B">
        <w:rPr>
          <w:rFonts w:ascii="Arial" w:eastAsia="Arial Unicode MS" w:hAnsi="Arial" w:cs="Arial"/>
          <w:color w:val="000000"/>
          <w:sz w:val="18"/>
          <w:szCs w:val="18"/>
          <w:u w:color="000000"/>
          <w:bdr w:val="nil"/>
        </w:rPr>
        <w:t xml:space="preserve">.  </w:t>
      </w:r>
    </w:p>
    <w:bookmarkEnd w:id="3"/>
    <w:p w14:paraId="15D8B2F0" w14:textId="77777777" w:rsidR="00AD544B" w:rsidRPr="00AD544B" w:rsidRDefault="00AD544B" w:rsidP="00AD544B">
      <w:pPr>
        <w:pStyle w:val="ListParagraph"/>
        <w:rPr>
          <w:rFonts w:ascii="Arial" w:eastAsia="Arial Unicode MS" w:hAnsi="Arial" w:cs="Arial"/>
          <w:color w:val="000000"/>
          <w:sz w:val="18"/>
          <w:szCs w:val="18"/>
          <w:u w:color="000000"/>
          <w:bdr w:val="nil"/>
        </w:rPr>
      </w:pPr>
    </w:p>
    <w:p w14:paraId="689A5102" w14:textId="141D9AFA" w:rsidR="00AD544B" w:rsidRPr="00AD544B" w:rsidRDefault="00842517" w:rsidP="00AD544B">
      <w:pPr>
        <w:pStyle w:val="ListParagraph"/>
        <w:widowControl w:val="0"/>
        <w:numPr>
          <w:ilvl w:val="1"/>
          <w:numId w:val="2"/>
        </w:numPr>
        <w:pBdr>
          <w:top w:val="nil"/>
          <w:left w:val="nil"/>
          <w:bottom w:val="nil"/>
          <w:right w:val="nil"/>
          <w:between w:val="nil"/>
          <w:bar w:val="nil"/>
        </w:pBdr>
        <w:tabs>
          <w:tab w:val="left" w:pos="2880"/>
        </w:tabs>
        <w:spacing w:line="240" w:lineRule="auto"/>
        <w:jc w:val="both"/>
        <w:rPr>
          <w:rFonts w:ascii="Arial" w:eastAsia="Arial Unicode MS" w:hAnsi="Arial" w:cs="Arial"/>
          <w:color w:val="000000"/>
          <w:sz w:val="18"/>
          <w:szCs w:val="18"/>
          <w:u w:color="000000"/>
          <w:bdr w:val="nil"/>
        </w:rPr>
      </w:pPr>
      <w:bookmarkStart w:id="4" w:name="_Hlk53430385"/>
      <w:r w:rsidRPr="00AD544B">
        <w:rPr>
          <w:rFonts w:ascii="Arial" w:eastAsia="Arial Unicode MS" w:hAnsi="Arial" w:cs="Arial"/>
          <w:color w:val="000000"/>
          <w:sz w:val="18"/>
          <w:szCs w:val="18"/>
          <w:u w:color="000000"/>
          <w:bdr w:val="nil"/>
        </w:rPr>
        <w:t>C</w:t>
      </w:r>
      <w:r w:rsidR="00382B65" w:rsidRPr="00AD544B">
        <w:rPr>
          <w:rFonts w:ascii="Arial" w:eastAsia="Arial Unicode MS" w:hAnsi="Arial" w:cs="Arial"/>
          <w:color w:val="000000"/>
          <w:sz w:val="18"/>
          <w:szCs w:val="18"/>
          <w:u w:color="000000"/>
          <w:bdr w:val="nil"/>
        </w:rPr>
        <w:t>CxC</w:t>
      </w:r>
      <w:r w:rsidR="00136BCF" w:rsidRPr="00AD544B">
        <w:rPr>
          <w:rFonts w:ascii="Arial" w:eastAsia="Arial Unicode MS" w:hAnsi="Arial" w:cs="Arial"/>
          <w:color w:val="000000"/>
          <w:sz w:val="18"/>
          <w:szCs w:val="18"/>
          <w:u w:color="000000"/>
          <w:bdr w:val="nil"/>
        </w:rPr>
        <w:t xml:space="preserve"> shall submit their </w:t>
      </w:r>
      <w:r w:rsidR="006A31CF" w:rsidRPr="00AD544B">
        <w:rPr>
          <w:rFonts w:ascii="Arial" w:eastAsia="Arial Unicode MS" w:hAnsi="Arial" w:cs="Arial"/>
          <w:color w:val="000000"/>
          <w:sz w:val="18"/>
          <w:szCs w:val="18"/>
          <w:u w:color="000000"/>
          <w:bdr w:val="nil"/>
        </w:rPr>
        <w:t>building e</w:t>
      </w:r>
      <w:r w:rsidR="00136BCF" w:rsidRPr="00AD544B">
        <w:rPr>
          <w:rFonts w:ascii="Arial" w:eastAsia="Arial Unicode MS" w:hAnsi="Arial" w:cs="Arial"/>
          <w:color w:val="000000"/>
          <w:sz w:val="18"/>
          <w:szCs w:val="18"/>
          <w:u w:color="000000"/>
          <w:bdr w:val="nil"/>
        </w:rPr>
        <w:t xml:space="preserve">nvelope specific Quality Control Plan within </w:t>
      </w:r>
      <w:r w:rsidR="00AD544B" w:rsidRPr="00AD544B">
        <w:rPr>
          <w:rFonts w:ascii="Arial" w:eastAsia="Arial Unicode MS" w:hAnsi="Arial" w:cs="Arial"/>
          <w:b/>
          <w:bCs/>
          <w:color w:val="000000"/>
          <w:sz w:val="18"/>
          <w:szCs w:val="18"/>
          <w:highlight w:val="yellow"/>
          <w:u w:color="000000"/>
          <w:bdr w:val="nil"/>
        </w:rPr>
        <w:t>n</w:t>
      </w:r>
      <w:r w:rsidR="00973581" w:rsidRPr="00AD544B">
        <w:rPr>
          <w:rFonts w:ascii="Arial" w:eastAsia="Arial Unicode MS" w:hAnsi="Arial" w:cs="Arial"/>
          <w:b/>
          <w:bCs/>
          <w:color w:val="000000"/>
          <w:sz w:val="18"/>
          <w:szCs w:val="18"/>
          <w:highlight w:val="yellow"/>
          <w:u w:color="000000"/>
          <w:bdr w:val="nil"/>
        </w:rPr>
        <w:t>inety (</w:t>
      </w:r>
      <w:r w:rsidR="00136BCF" w:rsidRPr="00AD544B">
        <w:rPr>
          <w:rFonts w:ascii="Arial" w:eastAsia="Arial Unicode MS" w:hAnsi="Arial" w:cs="Arial"/>
          <w:b/>
          <w:bCs/>
          <w:sz w:val="18"/>
          <w:szCs w:val="18"/>
          <w:highlight w:val="yellow"/>
          <w:u w:color="000000"/>
          <w:bdr w:val="nil"/>
        </w:rPr>
        <w:t>90</w:t>
      </w:r>
      <w:r w:rsidR="00973581" w:rsidRPr="00AD544B">
        <w:rPr>
          <w:rFonts w:ascii="Arial" w:eastAsia="Arial Unicode MS" w:hAnsi="Arial" w:cs="Arial"/>
          <w:b/>
          <w:bCs/>
          <w:sz w:val="18"/>
          <w:szCs w:val="18"/>
          <w:highlight w:val="yellow"/>
          <w:u w:color="000000"/>
          <w:bdr w:val="nil"/>
        </w:rPr>
        <w:t>)</w:t>
      </w:r>
      <w:r w:rsidR="00136BCF" w:rsidRPr="00AD544B">
        <w:rPr>
          <w:rFonts w:ascii="Arial" w:eastAsia="Arial Unicode MS" w:hAnsi="Arial" w:cs="Arial"/>
          <w:b/>
          <w:bCs/>
          <w:sz w:val="18"/>
          <w:szCs w:val="18"/>
          <w:highlight w:val="yellow"/>
          <w:u w:color="000000"/>
          <w:bdr w:val="nil"/>
        </w:rPr>
        <w:t xml:space="preserve"> days</w:t>
      </w:r>
      <w:r w:rsidR="00C319BF" w:rsidRPr="00AD544B">
        <w:rPr>
          <w:rFonts w:ascii="Arial" w:eastAsia="Arial Unicode MS" w:hAnsi="Arial" w:cs="Arial"/>
          <w:sz w:val="18"/>
          <w:szCs w:val="18"/>
          <w:highlight w:val="yellow"/>
          <w:u w:color="000000"/>
          <w:bdr w:val="nil"/>
        </w:rPr>
        <w:t xml:space="preserve"> </w:t>
      </w:r>
      <w:r w:rsidR="00C319BF" w:rsidRPr="00AD544B">
        <w:rPr>
          <w:rFonts w:ascii="Arial" w:eastAsia="Arial Unicode MS" w:hAnsi="Arial" w:cs="Arial"/>
          <w:color w:val="FF0000"/>
          <w:sz w:val="18"/>
          <w:szCs w:val="18"/>
          <w:highlight w:val="yellow"/>
          <w:u w:color="000000"/>
          <w:bdr w:val="nil"/>
        </w:rPr>
        <w:t>[Edit based on project scope/complexity]</w:t>
      </w:r>
      <w:r w:rsidR="00136BCF" w:rsidRPr="00AD544B">
        <w:rPr>
          <w:rFonts w:ascii="Arial" w:eastAsia="Arial Unicode MS" w:hAnsi="Arial" w:cs="Arial"/>
          <w:color w:val="FF0000"/>
          <w:sz w:val="18"/>
          <w:szCs w:val="18"/>
          <w:u w:color="000000"/>
          <w:bdr w:val="nil"/>
        </w:rPr>
        <w:t xml:space="preserve"> </w:t>
      </w:r>
      <w:r w:rsidR="00136BCF" w:rsidRPr="00AD544B">
        <w:rPr>
          <w:rFonts w:ascii="Arial" w:eastAsia="Arial Unicode MS" w:hAnsi="Arial" w:cs="Arial"/>
          <w:color w:val="000000"/>
          <w:sz w:val="18"/>
          <w:szCs w:val="18"/>
          <w:u w:color="000000"/>
          <w:bdr w:val="nil"/>
        </w:rPr>
        <w:t>of Contract Award</w:t>
      </w:r>
      <w:r w:rsidR="006A31CF" w:rsidRPr="00AD544B">
        <w:rPr>
          <w:rFonts w:ascii="Arial" w:eastAsia="Arial Unicode MS" w:hAnsi="Arial" w:cs="Arial"/>
          <w:color w:val="000000"/>
          <w:sz w:val="18"/>
          <w:szCs w:val="18"/>
          <w:u w:color="000000"/>
          <w:bdr w:val="nil"/>
        </w:rPr>
        <w:t xml:space="preserve">  which shall clearly indicate the Constructor’s strategy and method for ensuring coordination of building envelope Subcontractors, construction sequencing, and Submittal conflict management.</w:t>
      </w:r>
      <w:r w:rsidR="00382B65" w:rsidRPr="00AD544B">
        <w:rPr>
          <w:rFonts w:ascii="Arial" w:eastAsia="Arial Unicode MS" w:hAnsi="Arial" w:cs="Arial"/>
          <w:color w:val="000000"/>
          <w:sz w:val="18"/>
          <w:szCs w:val="18"/>
          <w:u w:color="000000"/>
          <w:bdr w:val="nil"/>
        </w:rPr>
        <w:t xml:space="preserve">  First </w:t>
      </w:r>
      <w:r w:rsidR="00375D78">
        <w:rPr>
          <w:rFonts w:ascii="Arial" w:eastAsia="Arial Unicode MS" w:hAnsi="Arial" w:cs="Arial"/>
          <w:color w:val="000000"/>
          <w:sz w:val="18"/>
          <w:szCs w:val="18"/>
          <w:u w:color="000000"/>
          <w:bdr w:val="nil"/>
        </w:rPr>
        <w:t>W</w:t>
      </w:r>
      <w:r w:rsidR="00382B65" w:rsidRPr="00AD544B">
        <w:rPr>
          <w:rFonts w:ascii="Arial" w:eastAsia="Arial Unicode MS" w:hAnsi="Arial" w:cs="Arial"/>
          <w:color w:val="000000"/>
          <w:sz w:val="18"/>
          <w:szCs w:val="18"/>
          <w:u w:color="000000"/>
          <w:bdr w:val="nil"/>
        </w:rPr>
        <w:t xml:space="preserve">orks and </w:t>
      </w:r>
      <w:r w:rsidR="00375D78">
        <w:rPr>
          <w:rFonts w:ascii="Arial" w:eastAsia="Arial Unicode MS" w:hAnsi="Arial" w:cs="Arial"/>
          <w:color w:val="000000"/>
          <w:sz w:val="18"/>
          <w:szCs w:val="18"/>
          <w:u w:color="000000"/>
          <w:bdr w:val="nil"/>
        </w:rPr>
        <w:t>M</w:t>
      </w:r>
      <w:r w:rsidR="00382B65" w:rsidRPr="00AD544B">
        <w:rPr>
          <w:rFonts w:ascii="Arial" w:eastAsia="Arial Unicode MS" w:hAnsi="Arial" w:cs="Arial"/>
          <w:color w:val="000000"/>
          <w:sz w:val="18"/>
          <w:szCs w:val="18"/>
          <w:u w:color="000000"/>
          <w:bdr w:val="nil"/>
        </w:rPr>
        <w:t>ockup(s)</w:t>
      </w:r>
      <w:r w:rsidR="009E32B4">
        <w:rPr>
          <w:rFonts w:ascii="Arial" w:eastAsia="Arial Unicode MS" w:hAnsi="Arial" w:cs="Arial"/>
          <w:color w:val="000000"/>
          <w:sz w:val="18"/>
          <w:szCs w:val="18"/>
          <w:u w:color="000000"/>
          <w:bdr w:val="nil"/>
        </w:rPr>
        <w:t xml:space="preserve"> and Pre-installation meetings</w:t>
      </w:r>
      <w:r w:rsidR="00382B65" w:rsidRPr="00AD544B">
        <w:rPr>
          <w:rFonts w:ascii="Arial" w:eastAsia="Arial Unicode MS" w:hAnsi="Arial" w:cs="Arial"/>
          <w:color w:val="000000"/>
          <w:sz w:val="18"/>
          <w:szCs w:val="18"/>
          <w:u w:color="000000"/>
          <w:bdr w:val="nil"/>
        </w:rPr>
        <w:t xml:space="preserve"> shall be clearly identified.</w:t>
      </w:r>
    </w:p>
    <w:bookmarkEnd w:id="4"/>
    <w:p w14:paraId="03229811" w14:textId="77777777" w:rsidR="00AD544B" w:rsidRPr="00AD544B" w:rsidRDefault="00AD544B" w:rsidP="00AD544B">
      <w:pPr>
        <w:pStyle w:val="ListParagraph"/>
        <w:rPr>
          <w:rFonts w:ascii="Arial" w:eastAsia="Arial Unicode MS" w:hAnsi="Arial" w:cs="Arial"/>
          <w:color w:val="000000"/>
          <w:sz w:val="18"/>
          <w:szCs w:val="18"/>
          <w:u w:color="000000"/>
          <w:bdr w:val="nil"/>
        </w:rPr>
      </w:pPr>
    </w:p>
    <w:p w14:paraId="14A5E974" w14:textId="18418240" w:rsidR="00AD544B" w:rsidRPr="00AD544B" w:rsidRDefault="00382B65" w:rsidP="00AD544B">
      <w:pPr>
        <w:pStyle w:val="ListParagraph"/>
        <w:widowControl w:val="0"/>
        <w:numPr>
          <w:ilvl w:val="1"/>
          <w:numId w:val="2"/>
        </w:numPr>
        <w:pBdr>
          <w:top w:val="nil"/>
          <w:left w:val="nil"/>
          <w:bottom w:val="nil"/>
          <w:right w:val="nil"/>
          <w:between w:val="nil"/>
          <w:bar w:val="nil"/>
        </w:pBdr>
        <w:tabs>
          <w:tab w:val="left" w:pos="2880"/>
        </w:tabs>
        <w:spacing w:line="240" w:lineRule="auto"/>
        <w:jc w:val="both"/>
        <w:rPr>
          <w:rFonts w:ascii="Arial" w:eastAsia="Arial Unicode MS" w:hAnsi="Arial" w:cs="Arial"/>
          <w:color w:val="000000"/>
          <w:sz w:val="18"/>
          <w:szCs w:val="18"/>
          <w:u w:color="000000"/>
          <w:bdr w:val="nil"/>
        </w:rPr>
      </w:pPr>
      <w:r w:rsidRPr="00AD544B">
        <w:rPr>
          <w:rFonts w:ascii="Arial" w:eastAsia="Arial Unicode MS" w:hAnsi="Arial" w:cs="Arial"/>
          <w:color w:val="000000"/>
          <w:sz w:val="18"/>
          <w:szCs w:val="18"/>
          <w:u w:color="000000"/>
          <w:bdr w:val="nil"/>
        </w:rPr>
        <w:t xml:space="preserve">Constructor shall submit product data, coordinated </w:t>
      </w:r>
      <w:r w:rsidR="00916EBA">
        <w:rPr>
          <w:rFonts w:ascii="Arial" w:eastAsia="Arial Unicode MS" w:hAnsi="Arial" w:cs="Arial"/>
          <w:color w:val="000000"/>
          <w:sz w:val="18"/>
          <w:szCs w:val="18"/>
          <w:u w:color="000000"/>
          <w:bdr w:val="nil"/>
        </w:rPr>
        <w:t xml:space="preserve">system and/or </w:t>
      </w:r>
      <w:r w:rsidRPr="00AD544B">
        <w:rPr>
          <w:rFonts w:ascii="Arial" w:eastAsia="Arial Unicode MS" w:hAnsi="Arial" w:cs="Arial"/>
          <w:color w:val="000000"/>
          <w:sz w:val="18"/>
          <w:szCs w:val="18"/>
          <w:u w:color="000000"/>
          <w:bdr w:val="nil"/>
        </w:rPr>
        <w:t xml:space="preserve">assembly shop drawings, and other requested documentation per </w:t>
      </w:r>
      <w:r w:rsidR="000C57E7">
        <w:rPr>
          <w:rFonts w:ascii="Arial" w:eastAsia="Arial Unicode MS" w:hAnsi="Arial" w:cs="Arial"/>
          <w:color w:val="000000"/>
          <w:sz w:val="18"/>
          <w:szCs w:val="18"/>
          <w:u w:color="000000"/>
          <w:bdr w:val="nil"/>
        </w:rPr>
        <w:t>Specification</w:t>
      </w:r>
      <w:r w:rsidR="005D07BF">
        <w:rPr>
          <w:rFonts w:ascii="Arial" w:eastAsia="Arial Unicode MS" w:hAnsi="Arial" w:cs="Arial"/>
          <w:color w:val="000000"/>
          <w:sz w:val="18"/>
          <w:szCs w:val="18"/>
          <w:u w:color="000000"/>
          <w:bdr w:val="nil"/>
        </w:rPr>
        <w:t xml:space="preserve"> Section</w:t>
      </w:r>
      <w:r w:rsidRPr="00AD544B">
        <w:rPr>
          <w:rFonts w:ascii="Arial" w:eastAsia="Arial Unicode MS" w:hAnsi="Arial" w:cs="Arial"/>
          <w:color w:val="000000"/>
          <w:sz w:val="18"/>
          <w:szCs w:val="18"/>
          <w:u w:color="000000"/>
          <w:bdr w:val="nil"/>
        </w:rPr>
        <w:t xml:space="preserve"> 01 33 23 - Submittals. </w:t>
      </w:r>
      <w:bookmarkStart w:id="5" w:name="_Hlk53430495"/>
      <w:r w:rsidRPr="00AD544B">
        <w:rPr>
          <w:rFonts w:ascii="Arial" w:eastAsia="Arial Unicode MS" w:hAnsi="Arial" w:cs="Arial"/>
          <w:color w:val="000000"/>
          <w:sz w:val="18"/>
          <w:szCs w:val="18"/>
          <w:u w:color="000000"/>
          <w:bdr w:val="nil"/>
        </w:rPr>
        <w:t xml:space="preserve">CCxC review of </w:t>
      </w:r>
      <w:r w:rsidR="00916EBA">
        <w:rPr>
          <w:rFonts w:ascii="Arial" w:eastAsia="Arial Unicode MS" w:hAnsi="Arial" w:cs="Arial"/>
          <w:color w:val="000000"/>
          <w:sz w:val="18"/>
          <w:szCs w:val="18"/>
          <w:u w:color="000000"/>
          <w:bdr w:val="nil"/>
        </w:rPr>
        <w:t>S</w:t>
      </w:r>
      <w:r w:rsidRPr="00AD544B">
        <w:rPr>
          <w:rFonts w:ascii="Arial" w:eastAsia="Arial Unicode MS" w:hAnsi="Arial" w:cs="Arial"/>
          <w:color w:val="000000"/>
          <w:sz w:val="18"/>
          <w:szCs w:val="18"/>
          <w:u w:color="000000"/>
          <w:bdr w:val="nil"/>
        </w:rPr>
        <w:t>ubmittals shall be conducted prior to submission to the Owner, BECxA and Design Professional.</w:t>
      </w:r>
      <w:bookmarkEnd w:id="5"/>
    </w:p>
    <w:p w14:paraId="3BF9D0F2" w14:textId="77777777" w:rsidR="00AD544B" w:rsidRPr="00AD544B" w:rsidRDefault="00AD544B" w:rsidP="00AD544B">
      <w:pPr>
        <w:pStyle w:val="ListParagraph"/>
        <w:rPr>
          <w:rFonts w:ascii="Arial" w:eastAsia="Arial Unicode MS" w:hAnsi="Arial" w:cs="Arial"/>
          <w:color w:val="000000"/>
          <w:sz w:val="18"/>
          <w:szCs w:val="18"/>
          <w:u w:color="000000"/>
          <w:bdr w:val="nil"/>
        </w:rPr>
      </w:pPr>
    </w:p>
    <w:p w14:paraId="03B64478" w14:textId="3F491F3F" w:rsidR="00AD544B" w:rsidRPr="00AD544B" w:rsidRDefault="00E23259" w:rsidP="00AD544B">
      <w:pPr>
        <w:pStyle w:val="ListParagraph"/>
        <w:widowControl w:val="0"/>
        <w:numPr>
          <w:ilvl w:val="1"/>
          <w:numId w:val="2"/>
        </w:numPr>
        <w:pBdr>
          <w:top w:val="nil"/>
          <w:left w:val="nil"/>
          <w:bottom w:val="nil"/>
          <w:right w:val="nil"/>
          <w:between w:val="nil"/>
          <w:bar w:val="nil"/>
        </w:pBdr>
        <w:tabs>
          <w:tab w:val="left" w:pos="2880"/>
        </w:tabs>
        <w:spacing w:line="240" w:lineRule="auto"/>
        <w:jc w:val="both"/>
        <w:rPr>
          <w:rFonts w:ascii="Arial" w:eastAsia="Arial Unicode MS" w:hAnsi="Arial" w:cs="Arial"/>
          <w:color w:val="000000"/>
          <w:sz w:val="18"/>
          <w:szCs w:val="18"/>
          <w:u w:color="000000"/>
          <w:bdr w:val="nil"/>
        </w:rPr>
      </w:pPr>
      <w:r w:rsidRPr="00AD544B">
        <w:rPr>
          <w:rFonts w:ascii="Arial" w:eastAsia="Arial Unicode MS" w:hAnsi="Arial" w:cs="Arial"/>
          <w:color w:val="000000"/>
          <w:sz w:val="18"/>
          <w:szCs w:val="18"/>
          <w:u w:color="000000"/>
          <w:bdr w:val="nil"/>
        </w:rPr>
        <w:t xml:space="preserve">BECxA shall perform reviews of the </w:t>
      </w:r>
      <w:r w:rsidR="00382B65" w:rsidRPr="00AD544B">
        <w:rPr>
          <w:rFonts w:ascii="Arial" w:eastAsia="Arial Unicode MS" w:hAnsi="Arial" w:cs="Arial"/>
          <w:color w:val="000000"/>
          <w:sz w:val="18"/>
          <w:szCs w:val="18"/>
          <w:u w:color="000000"/>
          <w:bdr w:val="nil"/>
        </w:rPr>
        <w:t>b</w:t>
      </w:r>
      <w:r w:rsidRPr="00AD544B">
        <w:rPr>
          <w:rFonts w:ascii="Arial" w:eastAsia="Arial Unicode MS" w:hAnsi="Arial" w:cs="Arial"/>
          <w:color w:val="000000"/>
          <w:sz w:val="18"/>
          <w:szCs w:val="18"/>
          <w:u w:color="000000"/>
          <w:bdr w:val="nil"/>
        </w:rPr>
        <w:t xml:space="preserve">uilding </w:t>
      </w:r>
      <w:r w:rsidR="00382B65" w:rsidRPr="00AD544B">
        <w:rPr>
          <w:rFonts w:ascii="Arial" w:eastAsia="Arial Unicode MS" w:hAnsi="Arial" w:cs="Arial"/>
          <w:color w:val="000000"/>
          <w:sz w:val="18"/>
          <w:szCs w:val="18"/>
          <w:u w:color="000000"/>
          <w:bdr w:val="nil"/>
        </w:rPr>
        <w:t>e</w:t>
      </w:r>
      <w:r w:rsidRPr="00AD544B">
        <w:rPr>
          <w:rFonts w:ascii="Arial" w:eastAsia="Arial Unicode MS" w:hAnsi="Arial" w:cs="Arial"/>
          <w:color w:val="000000"/>
          <w:sz w:val="18"/>
          <w:szCs w:val="18"/>
          <w:u w:color="000000"/>
          <w:bdr w:val="nil"/>
        </w:rPr>
        <w:t>nvelope Submittals</w:t>
      </w:r>
      <w:r w:rsidR="00382B65" w:rsidRPr="00AD544B">
        <w:rPr>
          <w:rFonts w:ascii="Arial" w:eastAsia="Arial Unicode MS" w:hAnsi="Arial" w:cs="Arial"/>
          <w:color w:val="000000"/>
          <w:sz w:val="18"/>
          <w:szCs w:val="18"/>
          <w:u w:color="000000"/>
          <w:bdr w:val="nil"/>
        </w:rPr>
        <w:t xml:space="preserve"> </w:t>
      </w:r>
      <w:r w:rsidRPr="00AD544B">
        <w:rPr>
          <w:rFonts w:ascii="Arial" w:eastAsia="Arial Unicode MS" w:hAnsi="Arial" w:cs="Arial"/>
          <w:color w:val="000000"/>
          <w:sz w:val="18"/>
          <w:szCs w:val="18"/>
          <w:u w:color="000000"/>
          <w:bdr w:val="nil"/>
        </w:rPr>
        <w:t xml:space="preserve">and supplemental documentation, focusing on the continuity, </w:t>
      </w:r>
      <w:r w:rsidR="00C26D28" w:rsidRPr="00AD544B">
        <w:rPr>
          <w:rFonts w:ascii="Arial" w:eastAsia="Arial Unicode MS" w:hAnsi="Arial" w:cs="Arial"/>
          <w:color w:val="000000"/>
          <w:sz w:val="18"/>
          <w:szCs w:val="18"/>
          <w:u w:color="000000"/>
          <w:bdr w:val="nil"/>
        </w:rPr>
        <w:t>constructability</w:t>
      </w:r>
      <w:r w:rsidRPr="00AD544B">
        <w:rPr>
          <w:rFonts w:ascii="Arial" w:eastAsia="Arial Unicode MS" w:hAnsi="Arial" w:cs="Arial"/>
          <w:color w:val="000000"/>
          <w:sz w:val="18"/>
          <w:szCs w:val="18"/>
          <w:u w:color="000000"/>
          <w:bdr w:val="nil"/>
        </w:rPr>
        <w:t xml:space="preserve">, compatibility, and sequencing of Control Barriers. </w:t>
      </w:r>
    </w:p>
    <w:p w14:paraId="026D5045" w14:textId="77777777" w:rsidR="00AD544B" w:rsidRPr="00AD544B" w:rsidRDefault="00AD544B" w:rsidP="00AD544B">
      <w:pPr>
        <w:pStyle w:val="ListParagraph"/>
        <w:rPr>
          <w:rFonts w:ascii="Arial" w:eastAsia="Arial Unicode MS" w:hAnsi="Arial" w:cs="Arial"/>
          <w:color w:val="000000"/>
          <w:sz w:val="18"/>
          <w:szCs w:val="18"/>
          <w:u w:color="000000"/>
          <w:bdr w:val="nil"/>
        </w:rPr>
      </w:pPr>
    </w:p>
    <w:p w14:paraId="3BE77484" w14:textId="2F777692" w:rsidR="00AD544B" w:rsidRPr="00AD544B" w:rsidRDefault="0070705E" w:rsidP="00AD544B">
      <w:pPr>
        <w:pStyle w:val="ListParagraph"/>
        <w:widowControl w:val="0"/>
        <w:numPr>
          <w:ilvl w:val="1"/>
          <w:numId w:val="2"/>
        </w:numPr>
        <w:pBdr>
          <w:top w:val="nil"/>
          <w:left w:val="nil"/>
          <w:bottom w:val="nil"/>
          <w:right w:val="nil"/>
          <w:between w:val="nil"/>
          <w:bar w:val="nil"/>
        </w:pBdr>
        <w:tabs>
          <w:tab w:val="left" w:pos="2880"/>
        </w:tabs>
        <w:spacing w:line="240" w:lineRule="auto"/>
        <w:jc w:val="both"/>
        <w:rPr>
          <w:rFonts w:ascii="Arial" w:eastAsia="Arial Unicode MS" w:hAnsi="Arial" w:cs="Arial"/>
          <w:color w:val="000000"/>
          <w:sz w:val="18"/>
          <w:szCs w:val="18"/>
          <w:u w:color="000000"/>
          <w:bdr w:val="nil"/>
        </w:rPr>
      </w:pPr>
      <w:bookmarkStart w:id="6" w:name="_Hlk53431032"/>
      <w:r w:rsidRPr="00AD544B">
        <w:rPr>
          <w:rFonts w:ascii="Arial" w:eastAsia="Arial Unicode MS" w:hAnsi="Arial" w:cs="Arial"/>
          <w:color w:val="000000"/>
          <w:sz w:val="18"/>
          <w:szCs w:val="18"/>
          <w:u w:color="000000"/>
          <w:bdr w:val="nil"/>
        </w:rPr>
        <w:t xml:space="preserve">BECxA shall participate in </w:t>
      </w:r>
      <w:r w:rsidRPr="00AD544B">
        <w:rPr>
          <w:rFonts w:ascii="Arial" w:eastAsia="Arial Unicode MS" w:hAnsi="Arial" w:cs="Arial"/>
          <w:b/>
          <w:bCs/>
          <w:sz w:val="18"/>
          <w:szCs w:val="18"/>
          <w:highlight w:val="yellow"/>
          <w:u w:color="000000"/>
          <w:bdr w:val="nil"/>
        </w:rPr>
        <w:t xml:space="preserve">two (2) </w:t>
      </w:r>
      <w:r w:rsidRPr="00AD544B">
        <w:rPr>
          <w:rFonts w:ascii="Arial" w:eastAsia="Arial Unicode MS" w:hAnsi="Arial" w:cs="Arial"/>
          <w:color w:val="FF0000"/>
          <w:sz w:val="18"/>
          <w:szCs w:val="18"/>
          <w:highlight w:val="yellow"/>
          <w:u w:color="000000"/>
          <w:bdr w:val="nil"/>
        </w:rPr>
        <w:t>[Edit based on project scope/complexity]</w:t>
      </w:r>
      <w:r w:rsidRPr="00AD544B">
        <w:rPr>
          <w:rFonts w:ascii="Arial" w:eastAsia="Arial Unicode MS" w:hAnsi="Arial" w:cs="Arial"/>
          <w:color w:val="FF0000"/>
          <w:sz w:val="18"/>
          <w:szCs w:val="18"/>
          <w:u w:color="000000"/>
          <w:bdr w:val="nil"/>
        </w:rPr>
        <w:t xml:space="preserve"> </w:t>
      </w:r>
      <w:r w:rsidRPr="00AD544B">
        <w:rPr>
          <w:rFonts w:ascii="Arial" w:eastAsia="Arial Unicode MS" w:hAnsi="Arial" w:cs="Arial"/>
          <w:sz w:val="18"/>
          <w:szCs w:val="18"/>
          <w:u w:color="000000"/>
          <w:bdr w:val="nil"/>
        </w:rPr>
        <w:t xml:space="preserve">building envelope </w:t>
      </w:r>
      <w:r w:rsidRPr="00AD544B">
        <w:rPr>
          <w:rFonts w:ascii="Arial" w:eastAsia="Arial Unicode MS" w:hAnsi="Arial" w:cs="Arial"/>
          <w:color w:val="000000"/>
          <w:sz w:val="18"/>
          <w:szCs w:val="18"/>
          <w:u w:color="000000"/>
          <w:bdr w:val="nil"/>
        </w:rPr>
        <w:t xml:space="preserve">coordination meeting(s) for materials, systems, and assemblies to be commissioned. The meeting shall be to review the coordinated shop drawings and special details indicating assembly integration into adjacent construction as compared to the Contract Documents, but shall also include </w:t>
      </w:r>
      <w:r w:rsidR="003C2C74">
        <w:rPr>
          <w:rFonts w:ascii="Arial" w:eastAsia="Arial Unicode MS" w:hAnsi="Arial" w:cs="Arial"/>
          <w:color w:val="000000"/>
          <w:sz w:val="18"/>
          <w:szCs w:val="18"/>
          <w:u w:color="000000"/>
          <w:bdr w:val="nil"/>
        </w:rPr>
        <w:t>t</w:t>
      </w:r>
      <w:r w:rsidRPr="00AD544B">
        <w:rPr>
          <w:rFonts w:ascii="Arial" w:eastAsia="Arial Unicode MS" w:hAnsi="Arial" w:cs="Arial"/>
          <w:color w:val="000000"/>
          <w:sz w:val="18"/>
          <w:szCs w:val="18"/>
          <w:u w:color="000000"/>
          <w:bdr w:val="nil"/>
        </w:rPr>
        <w:t>he following:</w:t>
      </w:r>
    </w:p>
    <w:p w14:paraId="396DAE1E" w14:textId="77777777" w:rsidR="00AD544B" w:rsidRPr="00AD544B" w:rsidRDefault="00AD544B" w:rsidP="00AD544B">
      <w:pPr>
        <w:pStyle w:val="ListParagraph"/>
        <w:rPr>
          <w:rFonts w:ascii="Arial" w:eastAsia="Arial Unicode MS" w:hAnsi="Arial" w:cs="Arial"/>
          <w:color w:val="000000"/>
          <w:sz w:val="18"/>
          <w:szCs w:val="18"/>
          <w:u w:color="000000"/>
          <w:bdr w:val="nil"/>
        </w:rPr>
      </w:pPr>
    </w:p>
    <w:p w14:paraId="28F9B806" w14:textId="36F02784" w:rsidR="00AD544B" w:rsidRDefault="009F3862" w:rsidP="00AF3411">
      <w:pPr>
        <w:pStyle w:val="ListParagraph"/>
        <w:widowControl w:val="0"/>
        <w:numPr>
          <w:ilvl w:val="2"/>
          <w:numId w:val="2"/>
        </w:numPr>
        <w:pBdr>
          <w:top w:val="nil"/>
          <w:left w:val="nil"/>
          <w:bottom w:val="nil"/>
          <w:right w:val="nil"/>
          <w:between w:val="nil"/>
          <w:bar w:val="nil"/>
        </w:pBdr>
        <w:tabs>
          <w:tab w:val="left" w:pos="2880"/>
        </w:tabs>
        <w:spacing w:after="240" w:line="240" w:lineRule="auto"/>
        <w:ind w:left="1800"/>
        <w:jc w:val="both"/>
        <w:rPr>
          <w:rFonts w:ascii="Arial" w:eastAsia="Arial Unicode MS" w:hAnsi="Arial" w:cs="Arial"/>
          <w:color w:val="000000"/>
          <w:sz w:val="18"/>
          <w:szCs w:val="18"/>
          <w:u w:color="000000"/>
          <w:bdr w:val="nil"/>
        </w:rPr>
      </w:pPr>
      <w:r>
        <w:rPr>
          <w:rFonts w:ascii="Arial" w:eastAsia="Arial Unicode MS" w:hAnsi="Arial" w:cs="Arial"/>
          <w:color w:val="000000"/>
          <w:sz w:val="18"/>
          <w:szCs w:val="18"/>
          <w:u w:color="000000"/>
          <w:bdr w:val="nil"/>
        </w:rPr>
        <w:t>c</w:t>
      </w:r>
      <w:r w:rsidR="0070705E" w:rsidRPr="00AD544B">
        <w:rPr>
          <w:rFonts w:ascii="Arial" w:eastAsia="Arial Unicode MS" w:hAnsi="Arial" w:cs="Arial"/>
          <w:color w:val="000000"/>
          <w:sz w:val="18"/>
          <w:szCs w:val="18"/>
          <w:u w:color="000000"/>
          <w:bdr w:val="nil"/>
        </w:rPr>
        <w:t xml:space="preserve">onfirmation of </w:t>
      </w:r>
      <w:r>
        <w:rPr>
          <w:rFonts w:ascii="Arial" w:eastAsia="Arial Unicode MS" w:hAnsi="Arial" w:cs="Arial"/>
          <w:color w:val="000000"/>
          <w:sz w:val="18"/>
          <w:szCs w:val="18"/>
          <w:u w:color="000000"/>
          <w:bdr w:val="nil"/>
        </w:rPr>
        <w:t>p</w:t>
      </w:r>
      <w:r w:rsidR="0070705E" w:rsidRPr="00AD544B">
        <w:rPr>
          <w:rFonts w:ascii="Arial" w:eastAsia="Arial Unicode MS" w:hAnsi="Arial" w:cs="Arial"/>
          <w:color w:val="000000"/>
          <w:sz w:val="18"/>
          <w:szCs w:val="18"/>
          <w:u w:color="000000"/>
          <w:bdr w:val="nil"/>
        </w:rPr>
        <w:t xml:space="preserve">arent </w:t>
      </w:r>
      <w:r>
        <w:rPr>
          <w:rFonts w:ascii="Arial" w:eastAsia="Arial Unicode MS" w:hAnsi="Arial" w:cs="Arial"/>
          <w:color w:val="000000"/>
          <w:sz w:val="18"/>
          <w:szCs w:val="18"/>
          <w:u w:color="000000"/>
          <w:bdr w:val="nil"/>
        </w:rPr>
        <w:t>c</w:t>
      </w:r>
      <w:r w:rsidR="0070705E" w:rsidRPr="00AD544B">
        <w:rPr>
          <w:rFonts w:ascii="Arial" w:eastAsia="Arial Unicode MS" w:hAnsi="Arial" w:cs="Arial"/>
          <w:color w:val="000000"/>
          <w:sz w:val="18"/>
          <w:szCs w:val="18"/>
          <w:u w:color="000000"/>
          <w:bdr w:val="nil"/>
        </w:rPr>
        <w:t xml:space="preserve">ompany and </w:t>
      </w:r>
      <w:r w:rsidR="00AF3411">
        <w:rPr>
          <w:rFonts w:ascii="Arial" w:eastAsia="Arial Unicode MS" w:hAnsi="Arial" w:cs="Arial"/>
          <w:color w:val="000000"/>
          <w:sz w:val="18"/>
          <w:szCs w:val="18"/>
          <w:u w:color="000000"/>
          <w:bdr w:val="nil"/>
        </w:rPr>
        <w:t>i</w:t>
      </w:r>
      <w:r w:rsidR="0070705E" w:rsidRPr="00AD544B">
        <w:rPr>
          <w:rFonts w:ascii="Arial" w:eastAsia="Arial Unicode MS" w:hAnsi="Arial" w:cs="Arial"/>
          <w:color w:val="000000"/>
          <w:sz w:val="18"/>
          <w:szCs w:val="18"/>
          <w:u w:color="000000"/>
          <w:bdr w:val="nil"/>
        </w:rPr>
        <w:t xml:space="preserve">nstaller </w:t>
      </w:r>
      <w:r w:rsidR="00AF3411">
        <w:rPr>
          <w:rFonts w:ascii="Arial" w:eastAsia="Arial Unicode MS" w:hAnsi="Arial" w:cs="Arial"/>
          <w:color w:val="000000"/>
          <w:sz w:val="18"/>
          <w:szCs w:val="18"/>
          <w:u w:color="000000"/>
          <w:bdr w:val="nil"/>
        </w:rPr>
        <w:t>q</w:t>
      </w:r>
      <w:r w:rsidR="0070705E" w:rsidRPr="00AD544B">
        <w:rPr>
          <w:rFonts w:ascii="Arial" w:eastAsia="Arial Unicode MS" w:hAnsi="Arial" w:cs="Arial"/>
          <w:color w:val="000000"/>
          <w:sz w:val="18"/>
          <w:szCs w:val="18"/>
          <w:u w:color="000000"/>
          <w:bdr w:val="nil"/>
        </w:rPr>
        <w:t xml:space="preserve">ualifications or </w:t>
      </w:r>
      <w:r w:rsidR="00AF3411">
        <w:rPr>
          <w:rFonts w:ascii="Arial" w:eastAsia="Arial Unicode MS" w:hAnsi="Arial" w:cs="Arial"/>
          <w:color w:val="000000"/>
          <w:sz w:val="18"/>
          <w:szCs w:val="18"/>
          <w:u w:color="000000"/>
          <w:bdr w:val="nil"/>
        </w:rPr>
        <w:t>c</w:t>
      </w:r>
      <w:r w:rsidR="0070705E" w:rsidRPr="00AD544B">
        <w:rPr>
          <w:rFonts w:ascii="Arial" w:eastAsia="Arial Unicode MS" w:hAnsi="Arial" w:cs="Arial"/>
          <w:color w:val="000000"/>
          <w:sz w:val="18"/>
          <w:szCs w:val="18"/>
          <w:u w:color="000000"/>
          <w:bdr w:val="nil"/>
        </w:rPr>
        <w:t>ertifications</w:t>
      </w:r>
      <w:r>
        <w:rPr>
          <w:rFonts w:ascii="Arial" w:eastAsia="Arial Unicode MS" w:hAnsi="Arial" w:cs="Arial"/>
          <w:color w:val="000000"/>
          <w:sz w:val="18"/>
          <w:szCs w:val="18"/>
          <w:u w:color="000000"/>
          <w:bdr w:val="nil"/>
        </w:rPr>
        <w:t>,</w:t>
      </w:r>
    </w:p>
    <w:p w14:paraId="1E9357AC" w14:textId="77777777" w:rsidR="00AD544B" w:rsidRPr="00AD544B" w:rsidRDefault="00AD544B" w:rsidP="00AF3411">
      <w:pPr>
        <w:pStyle w:val="ListParagraph"/>
        <w:widowControl w:val="0"/>
        <w:pBdr>
          <w:top w:val="nil"/>
          <w:left w:val="nil"/>
          <w:bottom w:val="nil"/>
          <w:right w:val="nil"/>
          <w:between w:val="nil"/>
          <w:bar w:val="nil"/>
        </w:pBdr>
        <w:tabs>
          <w:tab w:val="left" w:pos="2880"/>
        </w:tabs>
        <w:spacing w:after="240" w:line="240" w:lineRule="auto"/>
        <w:ind w:left="1800"/>
        <w:jc w:val="both"/>
        <w:rPr>
          <w:rFonts w:ascii="Arial" w:eastAsia="Arial Unicode MS" w:hAnsi="Arial" w:cs="Arial"/>
          <w:color w:val="000000"/>
          <w:sz w:val="18"/>
          <w:szCs w:val="18"/>
          <w:u w:color="000000"/>
          <w:bdr w:val="nil"/>
        </w:rPr>
      </w:pPr>
    </w:p>
    <w:p w14:paraId="11A63181" w14:textId="52432796" w:rsidR="00AD544B" w:rsidRPr="00AD544B" w:rsidRDefault="009F3862" w:rsidP="009F3862">
      <w:pPr>
        <w:pStyle w:val="ListParagraph"/>
        <w:widowControl w:val="0"/>
        <w:numPr>
          <w:ilvl w:val="2"/>
          <w:numId w:val="2"/>
        </w:numPr>
        <w:pBdr>
          <w:top w:val="nil"/>
          <w:left w:val="nil"/>
          <w:bottom w:val="nil"/>
          <w:right w:val="nil"/>
          <w:between w:val="nil"/>
          <w:bar w:val="nil"/>
        </w:pBdr>
        <w:tabs>
          <w:tab w:val="left" w:pos="2880"/>
        </w:tabs>
        <w:spacing w:line="240" w:lineRule="auto"/>
        <w:ind w:left="1814" w:hanging="187"/>
        <w:contextualSpacing w:val="0"/>
        <w:jc w:val="both"/>
        <w:rPr>
          <w:rFonts w:ascii="Arial" w:eastAsia="Arial Unicode MS" w:hAnsi="Arial" w:cs="Arial"/>
          <w:color w:val="000000"/>
          <w:sz w:val="18"/>
          <w:szCs w:val="18"/>
          <w:u w:color="000000"/>
          <w:bdr w:val="nil"/>
        </w:rPr>
      </w:pPr>
      <w:r>
        <w:rPr>
          <w:rFonts w:ascii="Arial" w:eastAsia="Arial Unicode MS" w:hAnsi="Arial" w:cs="Arial"/>
          <w:color w:val="000000"/>
          <w:sz w:val="18"/>
          <w:szCs w:val="18"/>
          <w:u w:color="000000"/>
          <w:bdr w:val="nil"/>
        </w:rPr>
        <w:t>c</w:t>
      </w:r>
      <w:r w:rsidR="0070705E" w:rsidRPr="00AD544B">
        <w:rPr>
          <w:rFonts w:ascii="Arial" w:eastAsia="Arial Unicode MS" w:hAnsi="Arial" w:cs="Arial"/>
          <w:color w:val="000000"/>
          <w:sz w:val="18"/>
          <w:szCs w:val="18"/>
          <w:u w:color="000000"/>
          <w:bdr w:val="nil"/>
        </w:rPr>
        <w:t>onfirmation of complete approved product submittals</w:t>
      </w:r>
      <w:r>
        <w:rPr>
          <w:rFonts w:ascii="Arial" w:eastAsia="Arial Unicode MS" w:hAnsi="Arial" w:cs="Arial"/>
          <w:color w:val="000000"/>
          <w:sz w:val="18"/>
          <w:szCs w:val="18"/>
          <w:u w:color="000000"/>
          <w:bdr w:val="nil"/>
        </w:rPr>
        <w:t>,</w:t>
      </w:r>
    </w:p>
    <w:p w14:paraId="190536FB" w14:textId="5F627EF1" w:rsidR="00AD544B" w:rsidRDefault="009F3862" w:rsidP="00AF3411">
      <w:pPr>
        <w:pStyle w:val="ListParagraph"/>
        <w:widowControl w:val="0"/>
        <w:numPr>
          <w:ilvl w:val="2"/>
          <w:numId w:val="2"/>
        </w:numPr>
        <w:pBdr>
          <w:top w:val="nil"/>
          <w:left w:val="nil"/>
          <w:bottom w:val="nil"/>
          <w:right w:val="nil"/>
          <w:between w:val="nil"/>
          <w:bar w:val="nil"/>
        </w:pBdr>
        <w:tabs>
          <w:tab w:val="left" w:pos="2880"/>
        </w:tabs>
        <w:spacing w:after="240" w:line="240" w:lineRule="auto"/>
        <w:ind w:left="1814" w:hanging="187"/>
        <w:jc w:val="both"/>
        <w:rPr>
          <w:rFonts w:ascii="Arial" w:eastAsia="Arial Unicode MS" w:hAnsi="Arial" w:cs="Arial"/>
          <w:color w:val="000000"/>
          <w:sz w:val="18"/>
          <w:szCs w:val="18"/>
          <w:u w:color="000000"/>
          <w:bdr w:val="nil"/>
        </w:rPr>
      </w:pPr>
      <w:r>
        <w:rPr>
          <w:rFonts w:ascii="Arial" w:eastAsia="Arial Unicode MS" w:hAnsi="Arial" w:cs="Arial"/>
          <w:color w:val="000000"/>
          <w:sz w:val="18"/>
          <w:szCs w:val="18"/>
          <w:u w:color="000000"/>
          <w:bdr w:val="nil"/>
        </w:rPr>
        <w:t>r</w:t>
      </w:r>
      <w:r w:rsidR="0070705E" w:rsidRPr="00AD544B">
        <w:rPr>
          <w:rFonts w:ascii="Arial" w:eastAsia="Arial Unicode MS" w:hAnsi="Arial" w:cs="Arial"/>
          <w:color w:val="000000"/>
          <w:sz w:val="18"/>
          <w:szCs w:val="18"/>
          <w:u w:color="000000"/>
          <w:bdr w:val="nil"/>
        </w:rPr>
        <w:t xml:space="preserve">eview of </w:t>
      </w:r>
      <w:r w:rsidR="003C2C74">
        <w:rPr>
          <w:rFonts w:ascii="Arial" w:eastAsia="Arial Unicode MS" w:hAnsi="Arial" w:cs="Arial"/>
          <w:color w:val="000000"/>
          <w:sz w:val="18"/>
          <w:szCs w:val="18"/>
          <w:u w:color="000000"/>
          <w:bdr w:val="nil"/>
        </w:rPr>
        <w:t>F</w:t>
      </w:r>
      <w:r w:rsidR="0070705E" w:rsidRPr="00AD544B">
        <w:rPr>
          <w:rFonts w:ascii="Arial" w:eastAsia="Arial Unicode MS" w:hAnsi="Arial" w:cs="Arial"/>
          <w:color w:val="000000"/>
          <w:sz w:val="18"/>
          <w:szCs w:val="18"/>
          <w:u w:color="000000"/>
          <w:bdr w:val="nil"/>
        </w:rPr>
        <w:t xml:space="preserve">irst </w:t>
      </w:r>
      <w:r w:rsidR="003C2C74">
        <w:rPr>
          <w:rFonts w:ascii="Arial" w:eastAsia="Arial Unicode MS" w:hAnsi="Arial" w:cs="Arial"/>
          <w:color w:val="000000"/>
          <w:sz w:val="18"/>
          <w:szCs w:val="18"/>
          <w:u w:color="000000"/>
          <w:bdr w:val="nil"/>
        </w:rPr>
        <w:t>W</w:t>
      </w:r>
      <w:r w:rsidR="0070705E" w:rsidRPr="00AD544B">
        <w:rPr>
          <w:rFonts w:ascii="Arial" w:eastAsia="Arial Unicode MS" w:hAnsi="Arial" w:cs="Arial"/>
          <w:color w:val="000000"/>
          <w:sz w:val="18"/>
          <w:szCs w:val="18"/>
          <w:u w:color="000000"/>
          <w:bdr w:val="nil"/>
        </w:rPr>
        <w:t xml:space="preserve">orks and </w:t>
      </w:r>
      <w:r w:rsidR="003C2C74">
        <w:rPr>
          <w:rFonts w:ascii="Arial" w:eastAsia="Arial Unicode MS" w:hAnsi="Arial" w:cs="Arial"/>
          <w:color w:val="000000"/>
          <w:sz w:val="18"/>
          <w:szCs w:val="18"/>
          <w:u w:color="000000"/>
          <w:bdr w:val="nil"/>
        </w:rPr>
        <w:t>M</w:t>
      </w:r>
      <w:r w:rsidR="0070705E" w:rsidRPr="00AD544B">
        <w:rPr>
          <w:rFonts w:ascii="Arial" w:eastAsia="Arial Unicode MS" w:hAnsi="Arial" w:cs="Arial"/>
          <w:color w:val="000000"/>
          <w:sz w:val="18"/>
          <w:szCs w:val="18"/>
          <w:u w:color="000000"/>
          <w:bdr w:val="nil"/>
        </w:rPr>
        <w:t>ockup schedule, installation sequence, and testing as applicable</w:t>
      </w:r>
      <w:r>
        <w:rPr>
          <w:rFonts w:ascii="Arial" w:eastAsia="Arial Unicode MS" w:hAnsi="Arial" w:cs="Arial"/>
          <w:color w:val="000000"/>
          <w:sz w:val="18"/>
          <w:szCs w:val="18"/>
          <w:u w:color="000000"/>
          <w:bdr w:val="nil"/>
        </w:rPr>
        <w:t>,</w:t>
      </w:r>
    </w:p>
    <w:p w14:paraId="5B85C423" w14:textId="77777777" w:rsidR="00AF3411" w:rsidRPr="00AD544B" w:rsidRDefault="00AF3411" w:rsidP="00AF3411">
      <w:pPr>
        <w:pStyle w:val="ListParagraph"/>
        <w:widowControl w:val="0"/>
        <w:pBdr>
          <w:top w:val="nil"/>
          <w:left w:val="nil"/>
          <w:bottom w:val="nil"/>
          <w:right w:val="nil"/>
          <w:between w:val="nil"/>
          <w:bar w:val="nil"/>
        </w:pBdr>
        <w:tabs>
          <w:tab w:val="left" w:pos="2880"/>
        </w:tabs>
        <w:spacing w:after="240" w:line="240" w:lineRule="auto"/>
        <w:ind w:left="1814"/>
        <w:jc w:val="both"/>
        <w:rPr>
          <w:rFonts w:ascii="Arial" w:eastAsia="Arial Unicode MS" w:hAnsi="Arial" w:cs="Arial"/>
          <w:color w:val="000000"/>
          <w:sz w:val="18"/>
          <w:szCs w:val="18"/>
          <w:u w:color="000000"/>
          <w:bdr w:val="nil"/>
        </w:rPr>
      </w:pPr>
    </w:p>
    <w:p w14:paraId="58F3B08A" w14:textId="0FB2339B" w:rsidR="00AD544B" w:rsidRDefault="009F3862" w:rsidP="00AF3411">
      <w:pPr>
        <w:pStyle w:val="ListParagraph"/>
        <w:widowControl w:val="0"/>
        <w:numPr>
          <w:ilvl w:val="2"/>
          <w:numId w:val="2"/>
        </w:numPr>
        <w:pBdr>
          <w:top w:val="nil"/>
          <w:left w:val="nil"/>
          <w:bottom w:val="nil"/>
          <w:right w:val="nil"/>
          <w:between w:val="nil"/>
          <w:bar w:val="nil"/>
        </w:pBdr>
        <w:tabs>
          <w:tab w:val="left" w:pos="2880"/>
        </w:tabs>
        <w:spacing w:after="240" w:line="240" w:lineRule="auto"/>
        <w:ind w:left="1814" w:hanging="187"/>
        <w:jc w:val="both"/>
        <w:rPr>
          <w:rFonts w:ascii="Arial" w:eastAsia="Arial Unicode MS" w:hAnsi="Arial" w:cs="Arial"/>
          <w:color w:val="000000"/>
          <w:sz w:val="18"/>
          <w:szCs w:val="18"/>
          <w:u w:color="000000"/>
          <w:bdr w:val="nil"/>
        </w:rPr>
      </w:pPr>
      <w:r>
        <w:rPr>
          <w:rFonts w:ascii="Arial" w:eastAsia="Arial Unicode MS" w:hAnsi="Arial" w:cs="Arial"/>
          <w:color w:val="000000"/>
          <w:sz w:val="18"/>
          <w:szCs w:val="18"/>
          <w:u w:color="000000"/>
          <w:bdr w:val="nil"/>
        </w:rPr>
        <w:t>r</w:t>
      </w:r>
      <w:r w:rsidR="0070705E" w:rsidRPr="00AD544B">
        <w:rPr>
          <w:rFonts w:ascii="Arial" w:eastAsia="Arial Unicode MS" w:hAnsi="Arial" w:cs="Arial"/>
          <w:color w:val="000000"/>
          <w:sz w:val="18"/>
          <w:szCs w:val="18"/>
          <w:u w:color="000000"/>
          <w:bdr w:val="nil"/>
        </w:rPr>
        <w:t>eview of BECx Construction Checklist and manufacturer installation instructions</w:t>
      </w:r>
      <w:r>
        <w:rPr>
          <w:rFonts w:ascii="Arial" w:eastAsia="Arial Unicode MS" w:hAnsi="Arial" w:cs="Arial"/>
          <w:color w:val="000000"/>
          <w:sz w:val="18"/>
          <w:szCs w:val="18"/>
          <w:u w:color="000000"/>
          <w:bdr w:val="nil"/>
        </w:rPr>
        <w:t>,</w:t>
      </w:r>
    </w:p>
    <w:p w14:paraId="32FB51C1" w14:textId="77777777" w:rsidR="00AF3411" w:rsidRPr="00AD544B" w:rsidRDefault="00AF3411" w:rsidP="00AF3411">
      <w:pPr>
        <w:pStyle w:val="ListParagraph"/>
        <w:widowControl w:val="0"/>
        <w:pBdr>
          <w:top w:val="nil"/>
          <w:left w:val="nil"/>
          <w:bottom w:val="nil"/>
          <w:right w:val="nil"/>
          <w:between w:val="nil"/>
          <w:bar w:val="nil"/>
        </w:pBdr>
        <w:tabs>
          <w:tab w:val="left" w:pos="2880"/>
        </w:tabs>
        <w:spacing w:after="240" w:line="240" w:lineRule="auto"/>
        <w:ind w:left="1814"/>
        <w:jc w:val="both"/>
        <w:rPr>
          <w:rFonts w:ascii="Arial" w:eastAsia="Arial Unicode MS" w:hAnsi="Arial" w:cs="Arial"/>
          <w:color w:val="000000"/>
          <w:sz w:val="18"/>
          <w:szCs w:val="18"/>
          <w:u w:color="000000"/>
          <w:bdr w:val="nil"/>
        </w:rPr>
      </w:pPr>
    </w:p>
    <w:p w14:paraId="7CF3B33E" w14:textId="05F633A8" w:rsidR="00AF3411" w:rsidRPr="00AF3411" w:rsidRDefault="009F3862" w:rsidP="009F3862">
      <w:pPr>
        <w:pStyle w:val="ListParagraph"/>
        <w:widowControl w:val="0"/>
        <w:numPr>
          <w:ilvl w:val="2"/>
          <w:numId w:val="2"/>
        </w:numPr>
        <w:pBdr>
          <w:top w:val="nil"/>
          <w:left w:val="nil"/>
          <w:bottom w:val="nil"/>
          <w:right w:val="nil"/>
          <w:between w:val="nil"/>
          <w:bar w:val="nil"/>
        </w:pBdr>
        <w:tabs>
          <w:tab w:val="left" w:pos="2880"/>
        </w:tabs>
        <w:spacing w:line="240" w:lineRule="auto"/>
        <w:ind w:left="1814" w:hanging="187"/>
        <w:contextualSpacing w:val="0"/>
        <w:jc w:val="both"/>
        <w:rPr>
          <w:rFonts w:ascii="Arial" w:eastAsia="Arial Unicode MS" w:hAnsi="Arial" w:cs="Arial"/>
          <w:color w:val="000000"/>
          <w:sz w:val="18"/>
          <w:szCs w:val="18"/>
          <w:u w:color="000000"/>
          <w:bdr w:val="nil"/>
        </w:rPr>
      </w:pPr>
      <w:r>
        <w:rPr>
          <w:rFonts w:ascii="Arial" w:eastAsia="Arial Unicode MS" w:hAnsi="Arial" w:cs="Arial"/>
          <w:color w:val="000000"/>
          <w:sz w:val="18"/>
          <w:szCs w:val="18"/>
          <w:u w:color="000000"/>
          <w:bdr w:val="nil"/>
        </w:rPr>
        <w:t>r</w:t>
      </w:r>
      <w:r w:rsidR="0070705E" w:rsidRPr="00AD544B">
        <w:rPr>
          <w:rFonts w:ascii="Arial" w:eastAsia="Arial Unicode MS" w:hAnsi="Arial" w:cs="Arial"/>
          <w:color w:val="000000"/>
          <w:sz w:val="18"/>
          <w:szCs w:val="18"/>
          <w:u w:color="000000"/>
          <w:bdr w:val="nil"/>
        </w:rPr>
        <w:t xml:space="preserve">eview of </w:t>
      </w:r>
      <w:r w:rsidR="007E2F56">
        <w:rPr>
          <w:rFonts w:ascii="Arial" w:eastAsia="Arial Unicode MS" w:hAnsi="Arial" w:cs="Arial"/>
          <w:color w:val="000000"/>
          <w:sz w:val="18"/>
          <w:szCs w:val="18"/>
          <w:u w:color="000000"/>
          <w:bdr w:val="nil"/>
        </w:rPr>
        <w:t>i</w:t>
      </w:r>
      <w:r w:rsidR="0070705E" w:rsidRPr="00AD544B">
        <w:rPr>
          <w:rFonts w:ascii="Arial" w:eastAsia="Arial Unicode MS" w:hAnsi="Arial" w:cs="Arial"/>
          <w:color w:val="000000"/>
          <w:sz w:val="18"/>
          <w:szCs w:val="18"/>
          <w:u w:color="000000"/>
          <w:bdr w:val="nil"/>
        </w:rPr>
        <w:t xml:space="preserve">nstallation </w:t>
      </w:r>
      <w:r w:rsidR="007E2F56">
        <w:rPr>
          <w:rFonts w:ascii="Arial" w:eastAsia="Arial Unicode MS" w:hAnsi="Arial" w:cs="Arial"/>
          <w:color w:val="000000"/>
          <w:sz w:val="18"/>
          <w:szCs w:val="18"/>
          <w:u w:color="000000"/>
          <w:bdr w:val="nil"/>
        </w:rPr>
        <w:t>l</w:t>
      </w:r>
      <w:r w:rsidR="0070705E" w:rsidRPr="00AD544B">
        <w:rPr>
          <w:rFonts w:ascii="Arial" w:eastAsia="Arial Unicode MS" w:hAnsi="Arial" w:cs="Arial"/>
          <w:color w:val="000000"/>
          <w:sz w:val="18"/>
          <w:szCs w:val="18"/>
          <w:u w:color="000000"/>
          <w:bdr w:val="nil"/>
        </w:rPr>
        <w:t xml:space="preserve">imitations, i.e. Weather, Adjacent Construction, </w:t>
      </w:r>
      <w:r>
        <w:rPr>
          <w:rFonts w:ascii="Arial" w:eastAsia="Arial Unicode MS" w:hAnsi="Arial" w:cs="Arial"/>
          <w:color w:val="000000"/>
          <w:sz w:val="18"/>
          <w:szCs w:val="18"/>
          <w:u w:color="000000"/>
          <w:bdr w:val="nil"/>
        </w:rPr>
        <w:t xml:space="preserve">and </w:t>
      </w:r>
      <w:r w:rsidR="0070705E" w:rsidRPr="00AD544B">
        <w:rPr>
          <w:rFonts w:ascii="Arial" w:eastAsia="Arial Unicode MS" w:hAnsi="Arial" w:cs="Arial"/>
          <w:color w:val="000000"/>
          <w:sz w:val="18"/>
          <w:szCs w:val="18"/>
          <w:u w:color="000000"/>
          <w:bdr w:val="nil"/>
        </w:rPr>
        <w:t>Storage</w:t>
      </w:r>
      <w:r>
        <w:rPr>
          <w:rFonts w:ascii="Arial" w:eastAsia="Arial Unicode MS" w:hAnsi="Arial" w:cs="Arial"/>
          <w:color w:val="000000"/>
          <w:sz w:val="18"/>
          <w:szCs w:val="18"/>
          <w:u w:color="000000"/>
          <w:bdr w:val="nil"/>
        </w:rPr>
        <w:t>,</w:t>
      </w:r>
    </w:p>
    <w:p w14:paraId="42B7D65B" w14:textId="32DCD5EC" w:rsidR="00AD544B" w:rsidRDefault="009F3862" w:rsidP="00AF3411">
      <w:pPr>
        <w:pStyle w:val="ListParagraph"/>
        <w:widowControl w:val="0"/>
        <w:numPr>
          <w:ilvl w:val="2"/>
          <w:numId w:val="2"/>
        </w:numPr>
        <w:pBdr>
          <w:top w:val="nil"/>
          <w:left w:val="nil"/>
          <w:bottom w:val="nil"/>
          <w:right w:val="nil"/>
          <w:between w:val="nil"/>
          <w:bar w:val="nil"/>
        </w:pBdr>
        <w:tabs>
          <w:tab w:val="left" w:pos="2880"/>
        </w:tabs>
        <w:spacing w:after="240" w:line="240" w:lineRule="auto"/>
        <w:ind w:left="1814" w:hanging="187"/>
        <w:jc w:val="both"/>
        <w:rPr>
          <w:rFonts w:ascii="Arial" w:eastAsia="Arial Unicode MS" w:hAnsi="Arial" w:cs="Arial"/>
          <w:color w:val="000000"/>
          <w:sz w:val="18"/>
          <w:szCs w:val="18"/>
          <w:u w:color="000000"/>
          <w:bdr w:val="nil"/>
        </w:rPr>
      </w:pPr>
      <w:r>
        <w:rPr>
          <w:rFonts w:ascii="Arial" w:eastAsia="Arial Unicode MS" w:hAnsi="Arial" w:cs="Arial"/>
          <w:color w:val="000000"/>
          <w:sz w:val="18"/>
          <w:szCs w:val="18"/>
          <w:u w:color="000000"/>
          <w:bdr w:val="nil"/>
        </w:rPr>
        <w:t>r</w:t>
      </w:r>
      <w:r w:rsidR="0070705E" w:rsidRPr="00AD544B">
        <w:rPr>
          <w:rFonts w:ascii="Arial" w:eastAsia="Arial Unicode MS" w:hAnsi="Arial" w:cs="Arial"/>
          <w:color w:val="000000"/>
          <w:sz w:val="18"/>
          <w:szCs w:val="18"/>
          <w:u w:color="000000"/>
          <w:bdr w:val="nil"/>
        </w:rPr>
        <w:t xml:space="preserve">eview of </w:t>
      </w:r>
      <w:r>
        <w:rPr>
          <w:rFonts w:ascii="Arial" w:eastAsia="Arial Unicode MS" w:hAnsi="Arial" w:cs="Arial"/>
          <w:color w:val="000000"/>
          <w:sz w:val="18"/>
          <w:szCs w:val="18"/>
          <w:u w:color="000000"/>
          <w:bdr w:val="nil"/>
        </w:rPr>
        <w:t>Functional Performance</w:t>
      </w:r>
      <w:r w:rsidR="0070705E" w:rsidRPr="00AD544B">
        <w:rPr>
          <w:rFonts w:ascii="Arial" w:eastAsia="Arial Unicode MS" w:hAnsi="Arial" w:cs="Arial"/>
          <w:color w:val="000000"/>
          <w:sz w:val="18"/>
          <w:szCs w:val="18"/>
          <w:u w:color="000000"/>
          <w:bdr w:val="nil"/>
        </w:rPr>
        <w:t xml:space="preserve"> Testing procedures, including Constructor</w:t>
      </w:r>
      <w:r>
        <w:rPr>
          <w:rFonts w:ascii="Arial" w:eastAsia="Arial Unicode MS" w:hAnsi="Arial" w:cs="Arial"/>
          <w:color w:val="000000"/>
          <w:sz w:val="18"/>
          <w:szCs w:val="18"/>
          <w:u w:color="000000"/>
          <w:bdr w:val="nil"/>
        </w:rPr>
        <w:t>, building envelope Subcontractor(s)</w:t>
      </w:r>
      <w:r w:rsidR="0070705E" w:rsidRPr="00AD544B">
        <w:rPr>
          <w:rFonts w:ascii="Arial" w:eastAsia="Arial Unicode MS" w:hAnsi="Arial" w:cs="Arial"/>
          <w:color w:val="000000"/>
          <w:sz w:val="18"/>
          <w:szCs w:val="18"/>
          <w:u w:color="000000"/>
          <w:bdr w:val="nil"/>
        </w:rPr>
        <w:t xml:space="preserve"> and </w:t>
      </w:r>
      <w:r>
        <w:rPr>
          <w:rFonts w:ascii="Arial" w:eastAsia="Arial Unicode MS" w:hAnsi="Arial" w:cs="Arial"/>
          <w:color w:val="000000"/>
          <w:sz w:val="18"/>
          <w:szCs w:val="18"/>
          <w:u w:color="000000"/>
          <w:bdr w:val="nil"/>
        </w:rPr>
        <w:t>m</w:t>
      </w:r>
      <w:r w:rsidR="0070705E" w:rsidRPr="00AD544B">
        <w:rPr>
          <w:rFonts w:ascii="Arial" w:eastAsia="Arial Unicode MS" w:hAnsi="Arial" w:cs="Arial"/>
          <w:color w:val="000000"/>
          <w:sz w:val="18"/>
          <w:szCs w:val="18"/>
          <w:u w:color="000000"/>
          <w:bdr w:val="nil"/>
        </w:rPr>
        <w:t xml:space="preserve">anufacturer </w:t>
      </w:r>
      <w:r>
        <w:rPr>
          <w:rFonts w:ascii="Arial" w:eastAsia="Arial Unicode MS" w:hAnsi="Arial" w:cs="Arial"/>
          <w:color w:val="000000"/>
          <w:sz w:val="18"/>
          <w:szCs w:val="18"/>
          <w:u w:color="000000"/>
          <w:bdr w:val="nil"/>
        </w:rPr>
        <w:t>r</w:t>
      </w:r>
      <w:r w:rsidR="0070705E" w:rsidRPr="00AD544B">
        <w:rPr>
          <w:rFonts w:ascii="Arial" w:eastAsia="Arial Unicode MS" w:hAnsi="Arial" w:cs="Arial"/>
          <w:color w:val="000000"/>
          <w:sz w:val="18"/>
          <w:szCs w:val="18"/>
          <w:u w:color="000000"/>
          <w:bdr w:val="nil"/>
        </w:rPr>
        <w:t>epresentative reviews and documentation.</w:t>
      </w:r>
    </w:p>
    <w:p w14:paraId="2A5D331D" w14:textId="77777777" w:rsidR="00AF3411" w:rsidRPr="00AD544B" w:rsidRDefault="00AF3411" w:rsidP="00AF3411">
      <w:pPr>
        <w:pStyle w:val="ListParagraph"/>
        <w:widowControl w:val="0"/>
        <w:pBdr>
          <w:top w:val="nil"/>
          <w:left w:val="nil"/>
          <w:bottom w:val="nil"/>
          <w:right w:val="nil"/>
          <w:between w:val="nil"/>
          <w:bar w:val="nil"/>
        </w:pBdr>
        <w:tabs>
          <w:tab w:val="left" w:pos="2880"/>
        </w:tabs>
        <w:spacing w:after="240" w:line="240" w:lineRule="auto"/>
        <w:ind w:left="1814"/>
        <w:jc w:val="both"/>
        <w:rPr>
          <w:rFonts w:ascii="Arial" w:eastAsia="Arial Unicode MS" w:hAnsi="Arial" w:cs="Arial"/>
          <w:color w:val="000000"/>
          <w:sz w:val="18"/>
          <w:szCs w:val="18"/>
          <w:u w:color="000000"/>
          <w:bdr w:val="nil"/>
        </w:rPr>
      </w:pPr>
    </w:p>
    <w:p w14:paraId="010E68FF" w14:textId="76851180" w:rsidR="00AF3411" w:rsidRPr="00AF3411" w:rsidRDefault="009F3862" w:rsidP="009F3862">
      <w:pPr>
        <w:pStyle w:val="ListParagraph"/>
        <w:widowControl w:val="0"/>
        <w:numPr>
          <w:ilvl w:val="2"/>
          <w:numId w:val="2"/>
        </w:numPr>
        <w:pBdr>
          <w:top w:val="nil"/>
          <w:left w:val="nil"/>
          <w:bottom w:val="nil"/>
          <w:right w:val="nil"/>
          <w:between w:val="nil"/>
          <w:bar w:val="nil"/>
        </w:pBdr>
        <w:tabs>
          <w:tab w:val="left" w:pos="2880"/>
        </w:tabs>
        <w:spacing w:before="240" w:line="240" w:lineRule="auto"/>
        <w:ind w:left="1814" w:hanging="187"/>
        <w:contextualSpacing w:val="0"/>
        <w:jc w:val="both"/>
        <w:rPr>
          <w:rFonts w:ascii="Arial" w:eastAsia="Arial Unicode MS" w:hAnsi="Arial" w:cs="Arial"/>
          <w:color w:val="000000"/>
          <w:sz w:val="18"/>
          <w:szCs w:val="18"/>
          <w:u w:color="000000"/>
          <w:bdr w:val="nil"/>
        </w:rPr>
      </w:pPr>
      <w:r>
        <w:rPr>
          <w:rFonts w:ascii="Arial" w:eastAsia="Arial Unicode MS" w:hAnsi="Arial" w:cs="Arial"/>
          <w:color w:val="000000"/>
          <w:sz w:val="18"/>
          <w:szCs w:val="18"/>
          <w:u w:color="000000"/>
          <w:bdr w:val="nil"/>
        </w:rPr>
        <w:t>r</w:t>
      </w:r>
      <w:r w:rsidR="0070705E" w:rsidRPr="00AD544B">
        <w:rPr>
          <w:rFonts w:ascii="Arial" w:eastAsia="Arial Unicode MS" w:hAnsi="Arial" w:cs="Arial"/>
          <w:color w:val="000000"/>
          <w:sz w:val="18"/>
          <w:szCs w:val="18"/>
          <w:u w:color="000000"/>
          <w:bdr w:val="nil"/>
        </w:rPr>
        <w:t>eview of main project Installation sequence and schedule</w:t>
      </w:r>
      <w:r>
        <w:rPr>
          <w:rFonts w:ascii="Arial" w:eastAsia="Arial Unicode MS" w:hAnsi="Arial" w:cs="Arial"/>
          <w:color w:val="000000"/>
          <w:sz w:val="18"/>
          <w:szCs w:val="18"/>
          <w:u w:color="000000"/>
          <w:bdr w:val="nil"/>
        </w:rPr>
        <w:t>,</w:t>
      </w:r>
    </w:p>
    <w:p w14:paraId="087BB610" w14:textId="32FD2F4D" w:rsidR="00AD544B" w:rsidRDefault="009F3862" w:rsidP="00AF3411">
      <w:pPr>
        <w:pStyle w:val="ListParagraph"/>
        <w:widowControl w:val="0"/>
        <w:numPr>
          <w:ilvl w:val="2"/>
          <w:numId w:val="2"/>
        </w:numPr>
        <w:pBdr>
          <w:top w:val="nil"/>
          <w:left w:val="nil"/>
          <w:bottom w:val="nil"/>
          <w:right w:val="nil"/>
          <w:between w:val="nil"/>
          <w:bar w:val="nil"/>
        </w:pBdr>
        <w:tabs>
          <w:tab w:val="left" w:pos="2880"/>
        </w:tabs>
        <w:spacing w:after="240" w:line="240" w:lineRule="auto"/>
        <w:ind w:left="1814" w:hanging="187"/>
        <w:jc w:val="both"/>
        <w:rPr>
          <w:rFonts w:ascii="Arial" w:eastAsia="Arial Unicode MS" w:hAnsi="Arial" w:cs="Arial"/>
          <w:color w:val="000000"/>
          <w:sz w:val="18"/>
          <w:szCs w:val="18"/>
          <w:u w:color="000000"/>
          <w:bdr w:val="nil"/>
        </w:rPr>
      </w:pPr>
      <w:r>
        <w:rPr>
          <w:rFonts w:ascii="Arial" w:eastAsia="Arial Unicode MS" w:hAnsi="Arial" w:cs="Arial"/>
          <w:color w:val="000000"/>
          <w:sz w:val="18"/>
          <w:szCs w:val="18"/>
          <w:u w:color="000000"/>
          <w:bdr w:val="nil"/>
        </w:rPr>
        <w:t>i</w:t>
      </w:r>
      <w:r w:rsidR="0070705E" w:rsidRPr="00AD544B">
        <w:rPr>
          <w:rFonts w:ascii="Arial" w:eastAsia="Arial Unicode MS" w:hAnsi="Arial" w:cs="Arial"/>
          <w:color w:val="000000"/>
          <w:sz w:val="18"/>
          <w:szCs w:val="18"/>
          <w:u w:color="000000"/>
          <w:bdr w:val="nil"/>
        </w:rPr>
        <w:t>n-person participation shall be required of the Owner, Design Professional, BECxA,</w:t>
      </w:r>
      <w:r w:rsidR="0027798D">
        <w:rPr>
          <w:rFonts w:ascii="Arial" w:eastAsia="Arial Unicode MS" w:hAnsi="Arial" w:cs="Arial"/>
          <w:color w:val="000000"/>
          <w:sz w:val="18"/>
          <w:szCs w:val="18"/>
          <w:u w:color="000000"/>
          <w:bdr w:val="nil"/>
        </w:rPr>
        <w:t xml:space="preserve"> CCxC,</w:t>
      </w:r>
      <w:r w:rsidR="0070705E" w:rsidRPr="00AD544B">
        <w:rPr>
          <w:rFonts w:ascii="Arial" w:eastAsia="Arial Unicode MS" w:hAnsi="Arial" w:cs="Arial"/>
          <w:color w:val="000000"/>
          <w:sz w:val="18"/>
          <w:szCs w:val="18"/>
          <w:u w:color="000000"/>
          <w:bdr w:val="nil"/>
        </w:rPr>
        <w:t xml:space="preserve"> Constructor</w:t>
      </w:r>
      <w:r w:rsidR="00614604">
        <w:rPr>
          <w:rFonts w:ascii="Arial" w:eastAsia="Arial Unicode MS" w:hAnsi="Arial" w:cs="Arial"/>
          <w:color w:val="000000"/>
          <w:sz w:val="18"/>
          <w:szCs w:val="18"/>
          <w:u w:color="000000"/>
          <w:bdr w:val="nil"/>
        </w:rPr>
        <w:t>’s and</w:t>
      </w:r>
      <w:r w:rsidR="00704259">
        <w:rPr>
          <w:rFonts w:ascii="Arial" w:eastAsia="Arial Unicode MS" w:hAnsi="Arial" w:cs="Arial"/>
          <w:color w:val="000000"/>
          <w:sz w:val="18"/>
          <w:szCs w:val="18"/>
          <w:u w:color="000000"/>
          <w:bdr w:val="nil"/>
        </w:rPr>
        <w:t>/or</w:t>
      </w:r>
      <w:r w:rsidR="00614604">
        <w:rPr>
          <w:rFonts w:ascii="Arial" w:eastAsia="Arial Unicode MS" w:hAnsi="Arial" w:cs="Arial"/>
          <w:color w:val="000000"/>
          <w:sz w:val="18"/>
          <w:szCs w:val="18"/>
          <w:u w:color="000000"/>
          <w:bdr w:val="nil"/>
        </w:rPr>
        <w:t xml:space="preserve"> building envelope’s Subcontractor’s</w:t>
      </w:r>
      <w:r w:rsidR="0070705E" w:rsidRPr="00AD544B">
        <w:rPr>
          <w:rFonts w:ascii="Arial" w:eastAsia="Arial Unicode MS" w:hAnsi="Arial" w:cs="Arial"/>
          <w:color w:val="000000"/>
          <w:sz w:val="18"/>
          <w:szCs w:val="18"/>
          <w:u w:color="000000"/>
          <w:bdr w:val="nil"/>
        </w:rPr>
        <w:t xml:space="preserve"> </w:t>
      </w:r>
      <w:r w:rsidR="00614604">
        <w:rPr>
          <w:rFonts w:ascii="Arial" w:eastAsia="Arial Unicode MS" w:hAnsi="Arial" w:cs="Arial"/>
          <w:color w:val="000000"/>
          <w:sz w:val="18"/>
          <w:szCs w:val="18"/>
          <w:u w:color="000000"/>
          <w:bdr w:val="nil"/>
        </w:rPr>
        <w:t>p</w:t>
      </w:r>
      <w:r w:rsidR="0070705E" w:rsidRPr="00AD544B">
        <w:rPr>
          <w:rFonts w:ascii="Arial" w:eastAsia="Arial Unicode MS" w:hAnsi="Arial" w:cs="Arial"/>
          <w:color w:val="000000"/>
          <w:sz w:val="18"/>
          <w:szCs w:val="18"/>
          <w:u w:color="000000"/>
          <w:bdr w:val="nil"/>
        </w:rPr>
        <w:t xml:space="preserve">roject </w:t>
      </w:r>
      <w:r w:rsidR="00614604">
        <w:rPr>
          <w:rFonts w:ascii="Arial" w:eastAsia="Arial Unicode MS" w:hAnsi="Arial" w:cs="Arial"/>
          <w:color w:val="000000"/>
          <w:sz w:val="18"/>
          <w:szCs w:val="18"/>
          <w:u w:color="000000"/>
          <w:bdr w:val="nil"/>
        </w:rPr>
        <w:t>m</w:t>
      </w:r>
      <w:r w:rsidR="0070705E" w:rsidRPr="00AD544B">
        <w:rPr>
          <w:rFonts w:ascii="Arial" w:eastAsia="Arial Unicode MS" w:hAnsi="Arial" w:cs="Arial"/>
          <w:color w:val="000000"/>
          <w:sz w:val="18"/>
          <w:szCs w:val="18"/>
          <w:u w:color="000000"/>
          <w:bdr w:val="nil"/>
        </w:rPr>
        <w:t xml:space="preserve">anager and </w:t>
      </w:r>
      <w:r w:rsidR="00614604">
        <w:rPr>
          <w:rFonts w:ascii="Arial" w:eastAsia="Arial Unicode MS" w:hAnsi="Arial" w:cs="Arial"/>
          <w:color w:val="000000"/>
          <w:sz w:val="18"/>
          <w:szCs w:val="18"/>
          <w:u w:color="000000"/>
          <w:bdr w:val="nil"/>
        </w:rPr>
        <w:t>l</w:t>
      </w:r>
      <w:r w:rsidR="0070705E" w:rsidRPr="00AD544B">
        <w:rPr>
          <w:rFonts w:ascii="Arial" w:eastAsia="Arial Unicode MS" w:hAnsi="Arial" w:cs="Arial"/>
          <w:color w:val="000000"/>
          <w:sz w:val="18"/>
          <w:szCs w:val="18"/>
          <w:u w:color="000000"/>
          <w:bdr w:val="nil"/>
        </w:rPr>
        <w:t xml:space="preserve">ead </w:t>
      </w:r>
      <w:r w:rsidR="00614604">
        <w:rPr>
          <w:rFonts w:ascii="Arial" w:eastAsia="Arial Unicode MS" w:hAnsi="Arial" w:cs="Arial"/>
          <w:color w:val="000000"/>
          <w:sz w:val="18"/>
          <w:szCs w:val="18"/>
          <w:u w:color="000000"/>
          <w:bdr w:val="nil"/>
        </w:rPr>
        <w:t>i</w:t>
      </w:r>
      <w:r w:rsidR="0070705E" w:rsidRPr="00AD544B">
        <w:rPr>
          <w:rFonts w:ascii="Arial" w:eastAsia="Arial Unicode MS" w:hAnsi="Arial" w:cs="Arial"/>
          <w:color w:val="000000"/>
          <w:sz w:val="18"/>
          <w:szCs w:val="18"/>
          <w:u w:color="000000"/>
          <w:bdr w:val="nil"/>
        </w:rPr>
        <w:t>nstaller</w:t>
      </w:r>
      <w:r w:rsidR="00614604">
        <w:rPr>
          <w:rFonts w:ascii="Arial" w:eastAsia="Arial Unicode MS" w:hAnsi="Arial" w:cs="Arial"/>
          <w:color w:val="000000"/>
          <w:sz w:val="18"/>
          <w:szCs w:val="18"/>
          <w:u w:color="000000"/>
          <w:bdr w:val="nil"/>
        </w:rPr>
        <w:t xml:space="preserve">, and </w:t>
      </w:r>
      <w:r w:rsidR="00614604">
        <w:rPr>
          <w:rFonts w:ascii="Arial" w:eastAsia="Arial Unicode MS" w:hAnsi="Arial" w:cs="Arial"/>
          <w:color w:val="000000"/>
          <w:sz w:val="18"/>
          <w:szCs w:val="18"/>
          <w:u w:color="000000"/>
          <w:bdr w:val="nil"/>
        </w:rPr>
        <w:lastRenderedPageBreak/>
        <w:t>others as requested by the Owner.</w:t>
      </w:r>
      <w:r w:rsidR="0070705E" w:rsidRPr="00AD544B">
        <w:rPr>
          <w:rFonts w:ascii="Arial" w:eastAsia="Arial Unicode MS" w:hAnsi="Arial" w:cs="Arial"/>
          <w:color w:val="000000"/>
          <w:sz w:val="18"/>
          <w:szCs w:val="18"/>
          <w:u w:color="000000"/>
          <w:bdr w:val="nil"/>
        </w:rPr>
        <w:t xml:space="preserve">  </w:t>
      </w:r>
    </w:p>
    <w:p w14:paraId="181C9D48" w14:textId="77777777" w:rsidR="00AF3411" w:rsidRPr="00AD544B" w:rsidRDefault="00AF3411" w:rsidP="00AF3411">
      <w:pPr>
        <w:pStyle w:val="ListParagraph"/>
        <w:widowControl w:val="0"/>
        <w:pBdr>
          <w:top w:val="nil"/>
          <w:left w:val="nil"/>
          <w:bottom w:val="nil"/>
          <w:right w:val="nil"/>
          <w:between w:val="nil"/>
          <w:bar w:val="nil"/>
        </w:pBdr>
        <w:tabs>
          <w:tab w:val="left" w:pos="2880"/>
        </w:tabs>
        <w:spacing w:after="240" w:line="240" w:lineRule="auto"/>
        <w:ind w:left="1814"/>
        <w:jc w:val="both"/>
        <w:rPr>
          <w:rFonts w:ascii="Arial" w:eastAsia="Arial Unicode MS" w:hAnsi="Arial" w:cs="Arial"/>
          <w:color w:val="000000"/>
          <w:sz w:val="18"/>
          <w:szCs w:val="18"/>
          <w:u w:color="000000"/>
          <w:bdr w:val="nil"/>
        </w:rPr>
      </w:pPr>
    </w:p>
    <w:p w14:paraId="5A495A60" w14:textId="492998D0" w:rsidR="00AF3411" w:rsidRPr="00826340" w:rsidRDefault="0070705E" w:rsidP="00826340">
      <w:pPr>
        <w:pStyle w:val="ListParagraph"/>
        <w:widowControl w:val="0"/>
        <w:numPr>
          <w:ilvl w:val="2"/>
          <w:numId w:val="2"/>
        </w:numPr>
        <w:pBdr>
          <w:top w:val="nil"/>
          <w:left w:val="nil"/>
          <w:bottom w:val="nil"/>
          <w:right w:val="nil"/>
          <w:between w:val="nil"/>
          <w:bar w:val="nil"/>
        </w:pBdr>
        <w:tabs>
          <w:tab w:val="left" w:pos="2880"/>
        </w:tabs>
        <w:spacing w:line="240" w:lineRule="auto"/>
        <w:ind w:left="1814" w:hanging="187"/>
        <w:contextualSpacing w:val="0"/>
        <w:jc w:val="both"/>
        <w:rPr>
          <w:rFonts w:ascii="Arial" w:eastAsia="Arial Unicode MS" w:hAnsi="Arial" w:cs="Arial"/>
          <w:color w:val="000000"/>
          <w:sz w:val="18"/>
          <w:szCs w:val="18"/>
          <w:u w:color="000000"/>
          <w:bdr w:val="nil"/>
        </w:rPr>
      </w:pPr>
      <w:r w:rsidRPr="00AD544B">
        <w:rPr>
          <w:rFonts w:ascii="Arial" w:eastAsia="Arial Unicode MS" w:hAnsi="Arial" w:cs="Arial"/>
          <w:color w:val="000000"/>
          <w:sz w:val="18"/>
          <w:szCs w:val="18"/>
          <w:u w:color="000000"/>
          <w:bdr w:val="nil"/>
        </w:rPr>
        <w:t>Manufacturer</w:t>
      </w:r>
      <w:r w:rsidR="0027798D">
        <w:rPr>
          <w:rFonts w:ascii="Arial" w:eastAsia="Arial Unicode MS" w:hAnsi="Arial" w:cs="Arial"/>
          <w:color w:val="000000"/>
          <w:sz w:val="18"/>
          <w:szCs w:val="18"/>
          <w:u w:color="000000"/>
          <w:bdr w:val="nil"/>
        </w:rPr>
        <w:t>(s)</w:t>
      </w:r>
      <w:r w:rsidRPr="00AD544B">
        <w:rPr>
          <w:rFonts w:ascii="Arial" w:eastAsia="Arial Unicode MS" w:hAnsi="Arial" w:cs="Arial"/>
          <w:color w:val="000000"/>
          <w:sz w:val="18"/>
          <w:szCs w:val="18"/>
          <w:u w:color="000000"/>
          <w:bdr w:val="nil"/>
        </w:rPr>
        <w:t xml:space="preserve"> </w:t>
      </w:r>
      <w:r w:rsidR="0027798D">
        <w:rPr>
          <w:rFonts w:ascii="Arial" w:eastAsia="Arial Unicode MS" w:hAnsi="Arial" w:cs="Arial"/>
          <w:color w:val="000000"/>
          <w:sz w:val="18"/>
          <w:szCs w:val="18"/>
          <w:u w:color="000000"/>
          <w:bdr w:val="nil"/>
        </w:rPr>
        <w:t>t</w:t>
      </w:r>
      <w:r w:rsidRPr="00AD544B">
        <w:rPr>
          <w:rFonts w:ascii="Arial" w:eastAsia="Arial Unicode MS" w:hAnsi="Arial" w:cs="Arial"/>
          <w:color w:val="000000"/>
          <w:sz w:val="18"/>
          <w:szCs w:val="18"/>
          <w:u w:color="000000"/>
          <w:bdr w:val="nil"/>
        </w:rPr>
        <w:t xml:space="preserve">echnical </w:t>
      </w:r>
      <w:r w:rsidR="0027798D">
        <w:rPr>
          <w:rFonts w:ascii="Arial" w:eastAsia="Arial Unicode MS" w:hAnsi="Arial" w:cs="Arial"/>
          <w:color w:val="000000"/>
          <w:sz w:val="18"/>
          <w:szCs w:val="18"/>
          <w:u w:color="000000"/>
          <w:bdr w:val="nil"/>
        </w:rPr>
        <w:t>r</w:t>
      </w:r>
      <w:r w:rsidRPr="00AD544B">
        <w:rPr>
          <w:rFonts w:ascii="Arial" w:eastAsia="Arial Unicode MS" w:hAnsi="Arial" w:cs="Arial"/>
          <w:color w:val="000000"/>
          <w:sz w:val="18"/>
          <w:szCs w:val="18"/>
          <w:u w:color="000000"/>
          <w:bdr w:val="nil"/>
        </w:rPr>
        <w:t xml:space="preserve">epresentative, </w:t>
      </w:r>
      <w:r w:rsidR="0027798D">
        <w:rPr>
          <w:rFonts w:ascii="Arial" w:eastAsia="Arial Unicode MS" w:hAnsi="Arial" w:cs="Arial"/>
          <w:color w:val="000000"/>
          <w:sz w:val="18"/>
          <w:szCs w:val="18"/>
          <w:u w:color="000000"/>
          <w:bdr w:val="nil"/>
        </w:rPr>
        <w:t>Constructor’s and</w:t>
      </w:r>
      <w:r w:rsidR="00704259">
        <w:rPr>
          <w:rFonts w:ascii="Arial" w:eastAsia="Arial Unicode MS" w:hAnsi="Arial" w:cs="Arial"/>
          <w:color w:val="000000"/>
          <w:sz w:val="18"/>
          <w:szCs w:val="18"/>
          <w:u w:color="000000"/>
          <w:bdr w:val="nil"/>
        </w:rPr>
        <w:t>/or</w:t>
      </w:r>
      <w:r w:rsidR="0027798D">
        <w:rPr>
          <w:rFonts w:ascii="Arial" w:eastAsia="Arial Unicode MS" w:hAnsi="Arial" w:cs="Arial"/>
          <w:color w:val="000000"/>
          <w:sz w:val="18"/>
          <w:szCs w:val="18"/>
          <w:u w:color="000000"/>
          <w:bdr w:val="nil"/>
        </w:rPr>
        <w:t xml:space="preserve"> building envelope Subcontractor’s</w:t>
      </w:r>
      <w:r w:rsidRPr="00AD544B">
        <w:rPr>
          <w:rFonts w:ascii="Arial" w:eastAsia="Arial Unicode MS" w:hAnsi="Arial" w:cs="Arial"/>
          <w:color w:val="000000"/>
          <w:sz w:val="18"/>
          <w:szCs w:val="18"/>
          <w:u w:color="000000"/>
          <w:bdr w:val="nil"/>
        </w:rPr>
        <w:t xml:space="preserve"> testing agency representative (if applicable), adjacent impacted </w:t>
      </w:r>
      <w:r w:rsidR="0027798D">
        <w:rPr>
          <w:rFonts w:ascii="Arial" w:eastAsia="Arial Unicode MS" w:hAnsi="Arial" w:cs="Arial"/>
          <w:color w:val="000000"/>
          <w:sz w:val="18"/>
          <w:szCs w:val="18"/>
          <w:u w:color="000000"/>
          <w:bdr w:val="nil"/>
        </w:rPr>
        <w:t>Subcontractor(s)</w:t>
      </w:r>
      <w:r w:rsidRPr="00AD544B">
        <w:rPr>
          <w:rFonts w:ascii="Arial" w:eastAsia="Arial Unicode MS" w:hAnsi="Arial" w:cs="Arial"/>
          <w:color w:val="000000"/>
          <w:sz w:val="18"/>
          <w:szCs w:val="18"/>
          <w:u w:color="000000"/>
          <w:bdr w:val="nil"/>
        </w:rPr>
        <w:t xml:space="preserve"> shall be available by conference call.</w:t>
      </w:r>
    </w:p>
    <w:p w14:paraId="35DD6A06" w14:textId="388BBA22" w:rsidR="00A41073" w:rsidRPr="00DE5945" w:rsidRDefault="00A41073" w:rsidP="00A41073">
      <w:pPr>
        <w:pStyle w:val="ListParagraph"/>
        <w:widowControl w:val="0"/>
        <w:numPr>
          <w:ilvl w:val="1"/>
          <w:numId w:val="2"/>
        </w:numPr>
        <w:pBdr>
          <w:top w:val="nil"/>
          <w:left w:val="nil"/>
          <w:bottom w:val="nil"/>
          <w:right w:val="nil"/>
          <w:between w:val="nil"/>
          <w:bar w:val="nil"/>
        </w:pBdr>
        <w:tabs>
          <w:tab w:val="left" w:pos="2880"/>
        </w:tabs>
        <w:spacing w:line="240" w:lineRule="auto"/>
        <w:contextualSpacing w:val="0"/>
        <w:jc w:val="both"/>
        <w:rPr>
          <w:rFonts w:ascii="Arial" w:eastAsia="Arial Unicode MS" w:hAnsi="Arial" w:cs="Arial"/>
          <w:color w:val="000000"/>
          <w:sz w:val="18"/>
          <w:szCs w:val="18"/>
          <w:u w:color="000000"/>
          <w:bdr w:val="nil"/>
        </w:rPr>
      </w:pPr>
      <w:r w:rsidRPr="00FE241F">
        <w:rPr>
          <w:rFonts w:ascii="Arial" w:eastAsia="Arial Unicode MS" w:hAnsi="Arial" w:cs="Arial"/>
          <w:color w:val="000000"/>
          <w:sz w:val="18"/>
          <w:szCs w:val="18"/>
          <w:u w:color="000000"/>
          <w:bdr w:val="nil"/>
        </w:rPr>
        <w:t xml:space="preserve">The BECxA shall assist in resolving any </w:t>
      </w:r>
      <w:r>
        <w:rPr>
          <w:rFonts w:ascii="Arial" w:eastAsia="Arial Unicode MS" w:hAnsi="Arial" w:cs="Arial"/>
          <w:color w:val="000000"/>
          <w:sz w:val="18"/>
          <w:szCs w:val="18"/>
          <w:u w:color="000000"/>
          <w:bdr w:val="nil"/>
        </w:rPr>
        <w:t>issues</w:t>
      </w:r>
      <w:r w:rsidRPr="00FE241F">
        <w:rPr>
          <w:rFonts w:ascii="Arial" w:eastAsia="Arial Unicode MS" w:hAnsi="Arial" w:cs="Arial"/>
          <w:color w:val="000000"/>
          <w:sz w:val="18"/>
          <w:szCs w:val="18"/>
          <w:u w:color="000000"/>
          <w:bdr w:val="nil"/>
        </w:rPr>
        <w:t xml:space="preserve"> identified during regular site inspections. The total number of </w:t>
      </w:r>
      <w:r w:rsidRPr="00847D05">
        <w:rPr>
          <w:rFonts w:ascii="Arial" w:eastAsia="Arial Unicode MS" w:hAnsi="Arial" w:cs="Arial"/>
          <w:color w:val="000000"/>
          <w:sz w:val="18"/>
          <w:szCs w:val="18"/>
          <w:u w:color="000000"/>
          <w:bdr w:val="nil"/>
        </w:rPr>
        <w:t xml:space="preserve">contacted site visits by the BECxA is </w:t>
      </w:r>
      <w:r w:rsidRPr="00847D05">
        <w:rPr>
          <w:rFonts w:ascii="Arial" w:eastAsia="Arial Unicode MS" w:hAnsi="Arial" w:cs="Arial"/>
          <w:b/>
          <w:bCs/>
          <w:iCs/>
          <w:sz w:val="18"/>
          <w:szCs w:val="18"/>
          <w:highlight w:val="yellow"/>
          <w:u w:color="000000"/>
          <w:bdr w:val="nil"/>
        </w:rPr>
        <w:t>fifty-two (52)</w:t>
      </w:r>
      <w:r>
        <w:rPr>
          <w:rFonts w:ascii="Arial" w:eastAsia="Arial Unicode MS" w:hAnsi="Arial" w:cs="Arial"/>
          <w:b/>
          <w:bCs/>
          <w:iCs/>
          <w:sz w:val="18"/>
          <w:szCs w:val="18"/>
          <w:u w:color="000000"/>
          <w:bdr w:val="nil"/>
        </w:rPr>
        <w:t xml:space="preserve"> </w:t>
      </w:r>
      <w:r w:rsidRPr="00440ED3">
        <w:rPr>
          <w:rFonts w:ascii="Arial" w:eastAsia="Arial Unicode MS" w:hAnsi="Arial" w:cs="Arial"/>
          <w:iCs/>
          <w:sz w:val="18"/>
          <w:szCs w:val="18"/>
          <w:highlight w:val="yellow"/>
          <w:u w:color="000000"/>
          <w:bdr w:val="nil"/>
        </w:rPr>
        <w:t>and shall start at the onse</w:t>
      </w:r>
      <w:r>
        <w:rPr>
          <w:rFonts w:ascii="Arial" w:eastAsia="Arial Unicode MS" w:hAnsi="Arial" w:cs="Arial"/>
          <w:iCs/>
          <w:sz w:val="18"/>
          <w:szCs w:val="18"/>
          <w:highlight w:val="yellow"/>
          <w:u w:color="000000"/>
          <w:bdr w:val="nil"/>
        </w:rPr>
        <w:t>t</w:t>
      </w:r>
      <w:r w:rsidRPr="00440ED3">
        <w:rPr>
          <w:rFonts w:ascii="Arial" w:eastAsia="Arial Unicode MS" w:hAnsi="Arial" w:cs="Arial"/>
          <w:iCs/>
          <w:sz w:val="18"/>
          <w:szCs w:val="18"/>
          <w:highlight w:val="yellow"/>
          <w:u w:color="000000"/>
          <w:bdr w:val="nil"/>
        </w:rPr>
        <w:t xml:space="preserve"> of foundation installation</w:t>
      </w:r>
      <w:r w:rsidR="007256C6">
        <w:rPr>
          <w:rFonts w:ascii="Arial" w:eastAsia="Arial Unicode MS" w:hAnsi="Arial" w:cs="Arial"/>
          <w:iCs/>
          <w:sz w:val="18"/>
          <w:szCs w:val="18"/>
          <w:u w:color="000000"/>
          <w:bdr w:val="nil"/>
        </w:rPr>
        <w:t>.</w:t>
      </w:r>
      <w:r w:rsidRPr="00847D05">
        <w:rPr>
          <w:rFonts w:ascii="Arial" w:eastAsia="Arial Unicode MS" w:hAnsi="Arial" w:cs="Arial"/>
          <w:sz w:val="18"/>
          <w:szCs w:val="18"/>
          <w:u w:color="000000"/>
          <w:bdr w:val="nil"/>
        </w:rPr>
        <w:t xml:space="preserve"> </w:t>
      </w:r>
      <w:r w:rsidRPr="00DE5945">
        <w:rPr>
          <w:rFonts w:ascii="Arial" w:eastAsia="Arial Unicode MS" w:hAnsi="Arial" w:cs="Arial"/>
          <w:color w:val="FF0000"/>
          <w:sz w:val="18"/>
          <w:szCs w:val="18"/>
          <w:u w:color="000000"/>
          <w:bdr w:val="nil"/>
        </w:rPr>
        <w:t>[</w:t>
      </w:r>
      <w:r w:rsidRPr="00933E02">
        <w:rPr>
          <w:rFonts w:ascii="Arial" w:eastAsia="Arial Unicode MS" w:hAnsi="Arial" w:cs="Arial"/>
          <w:color w:val="FF0000"/>
          <w:sz w:val="18"/>
          <w:szCs w:val="18"/>
          <w:highlight w:val="yellow"/>
          <w:u w:color="000000"/>
          <w:bdr w:val="nil"/>
        </w:rPr>
        <w:t>Edit the highlighted sections based on the project complexity and schedule.]</w:t>
      </w:r>
    </w:p>
    <w:p w14:paraId="0A392ACB" w14:textId="77777777" w:rsidR="00A41073" w:rsidRPr="00847D05" w:rsidRDefault="00A41073" w:rsidP="00A41073">
      <w:pPr>
        <w:pStyle w:val="ListParagraph"/>
        <w:widowControl w:val="0"/>
        <w:numPr>
          <w:ilvl w:val="2"/>
          <w:numId w:val="2"/>
        </w:numPr>
        <w:pBdr>
          <w:top w:val="nil"/>
          <w:left w:val="nil"/>
          <w:bottom w:val="nil"/>
          <w:right w:val="nil"/>
          <w:between w:val="nil"/>
          <w:bar w:val="nil"/>
        </w:pBdr>
        <w:tabs>
          <w:tab w:val="left" w:pos="2880"/>
        </w:tabs>
        <w:spacing w:line="240" w:lineRule="auto"/>
        <w:contextualSpacing w:val="0"/>
        <w:jc w:val="both"/>
        <w:rPr>
          <w:rFonts w:ascii="Arial" w:eastAsia="Arial Unicode MS" w:hAnsi="Arial" w:cs="Arial"/>
          <w:color w:val="000000"/>
          <w:sz w:val="18"/>
          <w:szCs w:val="18"/>
          <w:u w:color="000000"/>
          <w:bdr w:val="nil"/>
        </w:rPr>
      </w:pPr>
      <w:r w:rsidRPr="00886A5F">
        <w:rPr>
          <w:rFonts w:ascii="Arial" w:eastAsia="Arial Unicode MS" w:hAnsi="Arial" w:cs="Arial"/>
          <w:b/>
          <w:bCs/>
          <w:color w:val="000000"/>
          <w:sz w:val="18"/>
          <w:szCs w:val="18"/>
          <w:highlight w:val="yellow"/>
          <w:u w:color="000000"/>
          <w:bdr w:val="nil"/>
        </w:rPr>
        <w:t>S</w:t>
      </w:r>
      <w:r w:rsidRPr="008C2041">
        <w:rPr>
          <w:rFonts w:ascii="Arial" w:eastAsia="Arial Unicode MS" w:hAnsi="Arial" w:cs="Arial"/>
          <w:b/>
          <w:bCs/>
          <w:iCs/>
          <w:sz w:val="18"/>
          <w:szCs w:val="18"/>
          <w:highlight w:val="yellow"/>
          <w:u w:color="000000"/>
          <w:bdr w:val="nil"/>
        </w:rPr>
        <w:t>ix</w:t>
      </w:r>
      <w:r w:rsidRPr="00847D05">
        <w:rPr>
          <w:rFonts w:ascii="Arial" w:eastAsia="Arial Unicode MS" w:hAnsi="Arial" w:cs="Arial"/>
          <w:b/>
          <w:bCs/>
          <w:iCs/>
          <w:sz w:val="18"/>
          <w:szCs w:val="18"/>
          <w:highlight w:val="yellow"/>
          <w:u w:color="000000"/>
          <w:bdr w:val="nil"/>
        </w:rPr>
        <w:t xml:space="preserve"> (6)</w:t>
      </w:r>
      <w:r>
        <w:rPr>
          <w:rFonts w:ascii="Arial" w:eastAsia="Arial Unicode MS" w:hAnsi="Arial" w:cs="Arial"/>
          <w:b/>
          <w:bCs/>
          <w:iCs/>
          <w:sz w:val="18"/>
          <w:szCs w:val="18"/>
          <w:u w:color="000000"/>
          <w:bdr w:val="nil"/>
        </w:rPr>
        <w:t xml:space="preserve"> </w:t>
      </w:r>
      <w:r w:rsidRPr="00A34A2A">
        <w:rPr>
          <w:rFonts w:ascii="Arial" w:eastAsia="Arial Unicode MS" w:hAnsi="Arial" w:cs="Arial"/>
          <w:iCs/>
          <w:sz w:val="18"/>
          <w:szCs w:val="18"/>
          <w:u w:color="000000"/>
          <w:bdr w:val="nil"/>
        </w:rPr>
        <w:t xml:space="preserve">site inspections </w:t>
      </w:r>
      <w:r>
        <w:rPr>
          <w:rFonts w:ascii="Arial" w:eastAsia="Arial Unicode MS" w:hAnsi="Arial" w:cs="Arial"/>
          <w:iCs/>
          <w:sz w:val="18"/>
          <w:szCs w:val="18"/>
          <w:u w:color="000000"/>
          <w:bdr w:val="nil"/>
        </w:rPr>
        <w:t xml:space="preserve">shall be used </w:t>
      </w:r>
      <w:r w:rsidRPr="00A34A2A">
        <w:rPr>
          <w:rFonts w:ascii="Arial" w:eastAsia="Arial Unicode MS" w:hAnsi="Arial" w:cs="Arial"/>
          <w:iCs/>
          <w:sz w:val="18"/>
          <w:szCs w:val="18"/>
          <w:u w:color="000000"/>
          <w:bdr w:val="nil"/>
        </w:rPr>
        <w:t>specifically</w:t>
      </w:r>
      <w:r w:rsidRPr="00847D05">
        <w:rPr>
          <w:rFonts w:ascii="Arial" w:eastAsia="Arial Unicode MS" w:hAnsi="Arial" w:cs="Arial"/>
          <w:sz w:val="18"/>
          <w:szCs w:val="18"/>
          <w:u w:color="000000"/>
          <w:bdr w:val="nil"/>
        </w:rPr>
        <w:t xml:space="preserve"> </w:t>
      </w:r>
      <w:r w:rsidRPr="00847D05">
        <w:rPr>
          <w:rFonts w:ascii="Arial" w:eastAsia="Arial Unicode MS" w:hAnsi="Arial" w:cs="Arial"/>
          <w:color w:val="000000"/>
          <w:sz w:val="18"/>
          <w:szCs w:val="18"/>
          <w:u w:color="000000"/>
          <w:bdr w:val="nil"/>
        </w:rPr>
        <w:t xml:space="preserve">for review of waterproofing and under slab vapor barrier.  </w:t>
      </w:r>
    </w:p>
    <w:p w14:paraId="4E2B7394" w14:textId="77777777" w:rsidR="00A41073" w:rsidRPr="00847D05" w:rsidRDefault="00A41073" w:rsidP="00A41073">
      <w:pPr>
        <w:pStyle w:val="ListParagraph"/>
        <w:widowControl w:val="0"/>
        <w:numPr>
          <w:ilvl w:val="2"/>
          <w:numId w:val="2"/>
        </w:numPr>
        <w:pBdr>
          <w:top w:val="nil"/>
          <w:left w:val="nil"/>
          <w:bottom w:val="nil"/>
          <w:right w:val="nil"/>
          <w:between w:val="nil"/>
          <w:bar w:val="nil"/>
        </w:pBdr>
        <w:tabs>
          <w:tab w:val="left" w:pos="2880"/>
        </w:tabs>
        <w:spacing w:line="240" w:lineRule="auto"/>
        <w:contextualSpacing w:val="0"/>
        <w:jc w:val="both"/>
        <w:rPr>
          <w:rFonts w:ascii="Arial" w:eastAsia="Arial Unicode MS" w:hAnsi="Arial" w:cs="Arial"/>
          <w:color w:val="000000"/>
          <w:sz w:val="18"/>
          <w:szCs w:val="18"/>
          <w:u w:color="000000"/>
          <w:bdr w:val="nil"/>
        </w:rPr>
      </w:pPr>
      <w:r w:rsidRPr="00847D05">
        <w:rPr>
          <w:rFonts w:ascii="Arial" w:eastAsia="Arial Unicode MS" w:hAnsi="Arial" w:cs="Arial"/>
          <w:color w:val="000000"/>
          <w:sz w:val="18"/>
          <w:szCs w:val="18"/>
          <w:u w:color="000000"/>
          <w:bdr w:val="nil"/>
        </w:rPr>
        <w:t xml:space="preserve">The remaining </w:t>
      </w:r>
      <w:r w:rsidRPr="00847D05">
        <w:rPr>
          <w:rFonts w:ascii="Arial" w:eastAsia="Arial Unicode MS" w:hAnsi="Arial" w:cs="Arial"/>
          <w:b/>
          <w:bCs/>
          <w:sz w:val="18"/>
          <w:szCs w:val="18"/>
          <w:highlight w:val="yellow"/>
          <w:u w:color="000000"/>
          <w:bdr w:val="nil"/>
        </w:rPr>
        <w:t>forty-six (46)</w:t>
      </w:r>
      <w:r w:rsidRPr="00847D05">
        <w:rPr>
          <w:rFonts w:ascii="Arial" w:eastAsia="Arial Unicode MS" w:hAnsi="Arial" w:cs="Arial"/>
          <w:sz w:val="18"/>
          <w:szCs w:val="18"/>
          <w:u w:color="000000"/>
          <w:bdr w:val="nil"/>
        </w:rPr>
        <w:t xml:space="preserve"> </w:t>
      </w:r>
      <w:r w:rsidRPr="00847D05">
        <w:rPr>
          <w:rFonts w:ascii="Arial" w:eastAsia="Arial Unicode MS" w:hAnsi="Arial" w:cs="Arial"/>
          <w:color w:val="000000"/>
          <w:sz w:val="18"/>
          <w:szCs w:val="18"/>
          <w:u w:color="000000"/>
          <w:bdr w:val="nil"/>
        </w:rPr>
        <w:t xml:space="preserve">site visits </w:t>
      </w:r>
      <w:r>
        <w:rPr>
          <w:rFonts w:ascii="Arial" w:eastAsia="Arial Unicode MS" w:hAnsi="Arial" w:cs="Arial"/>
          <w:color w:val="000000"/>
          <w:sz w:val="18"/>
          <w:szCs w:val="18"/>
          <w:u w:color="000000"/>
          <w:bdr w:val="nil"/>
        </w:rPr>
        <w:t>shall</w:t>
      </w:r>
      <w:r w:rsidRPr="00847D05">
        <w:rPr>
          <w:rFonts w:ascii="Arial" w:eastAsia="Arial Unicode MS" w:hAnsi="Arial" w:cs="Arial"/>
          <w:color w:val="000000"/>
          <w:sz w:val="18"/>
          <w:szCs w:val="18"/>
          <w:u w:color="000000"/>
          <w:bdr w:val="nil"/>
        </w:rPr>
        <w:t xml:space="preserve"> be used weekly during the</w:t>
      </w:r>
      <w:r>
        <w:rPr>
          <w:rFonts w:ascii="Arial" w:eastAsia="Arial Unicode MS" w:hAnsi="Arial" w:cs="Arial"/>
          <w:color w:val="000000"/>
          <w:sz w:val="18"/>
          <w:szCs w:val="18"/>
          <w:u w:color="000000"/>
          <w:bdr w:val="nil"/>
        </w:rPr>
        <w:t xml:space="preserve"> installation</w:t>
      </w:r>
      <w:r w:rsidRPr="00847D05">
        <w:rPr>
          <w:rFonts w:ascii="Arial" w:eastAsia="Arial Unicode MS" w:hAnsi="Arial" w:cs="Arial"/>
          <w:color w:val="000000"/>
          <w:sz w:val="18"/>
          <w:szCs w:val="18"/>
          <w:u w:color="000000"/>
          <w:bdr w:val="nil"/>
        </w:rPr>
        <w:t xml:space="preserve"> of the primary building envelope</w:t>
      </w:r>
      <w:r>
        <w:rPr>
          <w:rFonts w:ascii="Arial" w:eastAsia="Arial Unicode MS" w:hAnsi="Arial" w:cs="Arial"/>
          <w:color w:val="000000"/>
          <w:sz w:val="18"/>
          <w:szCs w:val="18"/>
          <w:u w:color="000000"/>
          <w:bdr w:val="nil"/>
        </w:rPr>
        <w:t xml:space="preserve"> material, systems, and assemblies above grade</w:t>
      </w:r>
      <w:r w:rsidRPr="00847D05">
        <w:rPr>
          <w:rFonts w:ascii="Arial" w:eastAsia="Arial Unicode MS" w:hAnsi="Arial" w:cs="Arial"/>
          <w:color w:val="000000"/>
          <w:sz w:val="18"/>
          <w:szCs w:val="18"/>
          <w:u w:color="000000"/>
          <w:bdr w:val="nil"/>
        </w:rPr>
        <w:t xml:space="preserve">.  </w:t>
      </w:r>
    </w:p>
    <w:p w14:paraId="73FDD9B1" w14:textId="38AE214F" w:rsidR="00A41073" w:rsidRDefault="00A41073" w:rsidP="00A41073">
      <w:pPr>
        <w:pStyle w:val="ListParagraph"/>
        <w:widowControl w:val="0"/>
        <w:numPr>
          <w:ilvl w:val="2"/>
          <w:numId w:val="2"/>
        </w:numPr>
        <w:pBdr>
          <w:top w:val="nil"/>
          <w:left w:val="nil"/>
          <w:bottom w:val="nil"/>
          <w:right w:val="nil"/>
          <w:between w:val="nil"/>
          <w:bar w:val="nil"/>
        </w:pBdr>
        <w:tabs>
          <w:tab w:val="left" w:pos="2880"/>
        </w:tabs>
        <w:spacing w:line="240" w:lineRule="auto"/>
        <w:contextualSpacing w:val="0"/>
        <w:jc w:val="both"/>
        <w:rPr>
          <w:rFonts w:ascii="Arial" w:eastAsia="Arial Unicode MS" w:hAnsi="Arial" w:cs="Arial"/>
          <w:color w:val="000000"/>
          <w:sz w:val="18"/>
          <w:szCs w:val="18"/>
          <w:u w:color="000000"/>
          <w:bdr w:val="nil"/>
        </w:rPr>
      </w:pPr>
      <w:r w:rsidRPr="00FE241F">
        <w:rPr>
          <w:rFonts w:ascii="Arial" w:eastAsia="Arial Unicode MS" w:hAnsi="Arial" w:cs="Arial"/>
          <w:color w:val="000000"/>
          <w:sz w:val="18"/>
          <w:szCs w:val="18"/>
          <w:u w:color="000000"/>
          <w:bdr w:val="nil"/>
        </w:rPr>
        <w:t>Breaks</w:t>
      </w:r>
      <w:r w:rsidR="00374BD8">
        <w:rPr>
          <w:rFonts w:ascii="Arial" w:eastAsia="Arial Unicode MS" w:hAnsi="Arial" w:cs="Arial"/>
          <w:color w:val="000000"/>
          <w:sz w:val="18"/>
          <w:szCs w:val="18"/>
          <w:u w:color="000000"/>
          <w:bdr w:val="nil"/>
        </w:rPr>
        <w:t xml:space="preserve"> in</w:t>
      </w:r>
      <w:r w:rsidRPr="00FE241F">
        <w:rPr>
          <w:rFonts w:ascii="Arial" w:eastAsia="Arial Unicode MS" w:hAnsi="Arial" w:cs="Arial"/>
          <w:color w:val="000000"/>
          <w:sz w:val="18"/>
          <w:szCs w:val="18"/>
          <w:u w:color="000000"/>
          <w:bdr w:val="nil"/>
        </w:rPr>
        <w:t xml:space="preserve"> </w:t>
      </w:r>
      <w:r>
        <w:rPr>
          <w:rFonts w:ascii="Arial" w:eastAsia="Arial Unicode MS" w:hAnsi="Arial" w:cs="Arial"/>
          <w:color w:val="000000"/>
          <w:sz w:val="18"/>
          <w:szCs w:val="18"/>
          <w:u w:color="000000"/>
          <w:bdr w:val="nil"/>
        </w:rPr>
        <w:t>the</w:t>
      </w:r>
      <w:r w:rsidRPr="00FE241F">
        <w:rPr>
          <w:rFonts w:ascii="Arial" w:eastAsia="Arial Unicode MS" w:hAnsi="Arial" w:cs="Arial"/>
          <w:color w:val="000000"/>
          <w:sz w:val="18"/>
          <w:szCs w:val="18"/>
          <w:u w:color="000000"/>
          <w:bdr w:val="nil"/>
        </w:rPr>
        <w:t xml:space="preserve"> weekly</w:t>
      </w:r>
      <w:r>
        <w:rPr>
          <w:rFonts w:ascii="Arial" w:eastAsia="Arial Unicode MS" w:hAnsi="Arial" w:cs="Arial"/>
          <w:color w:val="000000"/>
          <w:sz w:val="18"/>
          <w:szCs w:val="18"/>
          <w:u w:color="000000"/>
          <w:bdr w:val="nil"/>
        </w:rPr>
        <w:t xml:space="preserve"> site visits</w:t>
      </w:r>
      <w:r w:rsidRPr="00FE241F">
        <w:rPr>
          <w:rFonts w:ascii="Arial" w:eastAsia="Arial Unicode MS" w:hAnsi="Arial" w:cs="Arial"/>
          <w:color w:val="000000"/>
          <w:sz w:val="18"/>
          <w:szCs w:val="18"/>
          <w:u w:color="000000"/>
          <w:bdr w:val="nil"/>
        </w:rPr>
        <w:t xml:space="preserve"> shall be at the coordinated discretion of the Owner and BECxA.</w:t>
      </w:r>
    </w:p>
    <w:p w14:paraId="6C954ED6" w14:textId="77777777" w:rsidR="00A41073" w:rsidRDefault="00A41073" w:rsidP="00A41073">
      <w:pPr>
        <w:pStyle w:val="ListParagraph"/>
        <w:widowControl w:val="0"/>
        <w:numPr>
          <w:ilvl w:val="1"/>
          <w:numId w:val="2"/>
        </w:numPr>
        <w:pBdr>
          <w:top w:val="nil"/>
          <w:left w:val="nil"/>
          <w:bottom w:val="nil"/>
          <w:right w:val="nil"/>
          <w:between w:val="nil"/>
          <w:bar w:val="nil"/>
        </w:pBdr>
        <w:tabs>
          <w:tab w:val="left" w:pos="2880"/>
        </w:tabs>
        <w:spacing w:line="240" w:lineRule="auto"/>
        <w:contextualSpacing w:val="0"/>
        <w:jc w:val="both"/>
        <w:rPr>
          <w:rFonts w:ascii="Arial" w:eastAsia="Arial Unicode MS" w:hAnsi="Arial" w:cs="Arial"/>
          <w:color w:val="000000"/>
          <w:sz w:val="18"/>
          <w:szCs w:val="18"/>
          <w:u w:color="000000"/>
          <w:bdr w:val="nil"/>
        </w:rPr>
      </w:pPr>
      <w:r>
        <w:rPr>
          <w:rFonts w:ascii="Arial" w:eastAsia="Arial Unicode MS" w:hAnsi="Arial" w:cs="Arial"/>
          <w:color w:val="000000"/>
          <w:sz w:val="18"/>
          <w:szCs w:val="18"/>
          <w:u w:color="000000"/>
          <w:bdr w:val="nil"/>
        </w:rPr>
        <w:t xml:space="preserve">The </w:t>
      </w:r>
      <w:r w:rsidRPr="00FE241F">
        <w:rPr>
          <w:rFonts w:ascii="Arial" w:eastAsia="Arial Unicode MS" w:hAnsi="Arial" w:cs="Arial"/>
          <w:color w:val="000000"/>
          <w:sz w:val="18"/>
          <w:szCs w:val="18"/>
          <w:u w:color="000000"/>
          <w:bdr w:val="nil"/>
        </w:rPr>
        <w:t>BECxA shall review Request for Information (RFI) and Instruction to Constructor (ITC)</w:t>
      </w:r>
      <w:r>
        <w:rPr>
          <w:rFonts w:ascii="Arial" w:eastAsia="Arial Unicode MS" w:hAnsi="Arial" w:cs="Arial"/>
          <w:color w:val="000000"/>
          <w:sz w:val="18"/>
          <w:szCs w:val="18"/>
          <w:u w:color="000000"/>
          <w:bdr w:val="nil"/>
        </w:rPr>
        <w:t xml:space="preserve"> at the request of the Owner as it relates to the</w:t>
      </w:r>
      <w:r w:rsidRPr="00FE241F">
        <w:rPr>
          <w:rFonts w:ascii="Arial" w:eastAsia="Arial Unicode MS" w:hAnsi="Arial" w:cs="Arial"/>
          <w:color w:val="000000"/>
          <w:sz w:val="18"/>
          <w:szCs w:val="18"/>
          <w:u w:color="000000"/>
          <w:bdr w:val="nil"/>
        </w:rPr>
        <w:t xml:space="preserve"> impact on building envelope commissioning and the Owner Project Requirements.</w:t>
      </w:r>
    </w:p>
    <w:p w14:paraId="27E6626B" w14:textId="77777777" w:rsidR="00FE241F" w:rsidRDefault="00E23259" w:rsidP="00B90B18">
      <w:pPr>
        <w:pStyle w:val="ListParagraph"/>
        <w:widowControl w:val="0"/>
        <w:numPr>
          <w:ilvl w:val="1"/>
          <w:numId w:val="2"/>
        </w:numPr>
        <w:pBdr>
          <w:top w:val="nil"/>
          <w:left w:val="nil"/>
          <w:bottom w:val="nil"/>
          <w:right w:val="nil"/>
          <w:between w:val="nil"/>
          <w:bar w:val="nil"/>
        </w:pBdr>
        <w:tabs>
          <w:tab w:val="left" w:pos="2880"/>
        </w:tabs>
        <w:spacing w:line="240" w:lineRule="auto"/>
        <w:contextualSpacing w:val="0"/>
        <w:jc w:val="both"/>
        <w:rPr>
          <w:rFonts w:ascii="Arial" w:eastAsia="Arial Unicode MS" w:hAnsi="Arial" w:cs="Arial"/>
          <w:color w:val="000000"/>
          <w:sz w:val="18"/>
          <w:szCs w:val="18"/>
          <w:u w:color="000000"/>
          <w:bdr w:val="nil"/>
        </w:rPr>
      </w:pPr>
      <w:r w:rsidRPr="00AF3411">
        <w:rPr>
          <w:rFonts w:ascii="Arial" w:eastAsia="Arial Unicode MS" w:hAnsi="Arial" w:cs="Arial"/>
          <w:color w:val="000000"/>
          <w:sz w:val="18"/>
          <w:szCs w:val="18"/>
          <w:u w:color="000000"/>
          <w:bdr w:val="nil"/>
        </w:rPr>
        <w:t xml:space="preserve">The </w:t>
      </w:r>
      <w:r w:rsidR="00842517" w:rsidRPr="00AF3411">
        <w:rPr>
          <w:rFonts w:ascii="Arial" w:eastAsia="Arial Unicode MS" w:hAnsi="Arial" w:cs="Arial"/>
          <w:color w:val="000000"/>
          <w:sz w:val="18"/>
          <w:szCs w:val="18"/>
          <w:u w:color="000000"/>
          <w:bdr w:val="nil"/>
        </w:rPr>
        <w:t>Constructor</w:t>
      </w:r>
      <w:r w:rsidRPr="00AF3411">
        <w:rPr>
          <w:rFonts w:ascii="Arial" w:eastAsia="Arial Unicode MS" w:hAnsi="Arial" w:cs="Arial"/>
          <w:color w:val="000000"/>
          <w:sz w:val="18"/>
          <w:szCs w:val="18"/>
          <w:u w:color="000000"/>
          <w:bdr w:val="nil"/>
        </w:rPr>
        <w:t xml:space="preserve"> and </w:t>
      </w:r>
      <w:r w:rsidR="00382B65" w:rsidRPr="00AF3411">
        <w:rPr>
          <w:rFonts w:ascii="Arial" w:eastAsia="Arial Unicode MS" w:hAnsi="Arial" w:cs="Arial"/>
          <w:color w:val="000000"/>
          <w:sz w:val="18"/>
          <w:szCs w:val="18"/>
          <w:u w:color="000000"/>
          <w:bdr w:val="nil"/>
        </w:rPr>
        <w:t xml:space="preserve">building envelope </w:t>
      </w:r>
      <w:r w:rsidR="00842517" w:rsidRPr="00AF3411">
        <w:rPr>
          <w:rFonts w:ascii="Arial" w:eastAsia="Arial Unicode MS" w:hAnsi="Arial" w:cs="Arial"/>
          <w:color w:val="000000"/>
          <w:sz w:val="18"/>
          <w:szCs w:val="18"/>
          <w:u w:color="000000"/>
          <w:bdr w:val="nil"/>
        </w:rPr>
        <w:t>Subcontractor</w:t>
      </w:r>
      <w:r w:rsidRPr="00AF3411">
        <w:rPr>
          <w:rFonts w:ascii="Arial" w:eastAsia="Arial Unicode MS" w:hAnsi="Arial" w:cs="Arial"/>
          <w:color w:val="000000"/>
          <w:sz w:val="18"/>
          <w:szCs w:val="18"/>
          <w:u w:color="000000"/>
          <w:bdr w:val="nil"/>
        </w:rPr>
        <w:t>s shall complete the Construction Checklists and any additional testing requir</w:t>
      </w:r>
      <w:r w:rsidR="00E916B6" w:rsidRPr="00AF3411">
        <w:rPr>
          <w:rFonts w:ascii="Arial" w:eastAsia="Arial Unicode MS" w:hAnsi="Arial" w:cs="Arial"/>
          <w:color w:val="000000"/>
          <w:sz w:val="18"/>
          <w:szCs w:val="18"/>
          <w:u w:color="000000"/>
          <w:bdr w:val="nil"/>
        </w:rPr>
        <w:t>ements found in the Contract</w:t>
      </w:r>
      <w:r w:rsidRPr="00AF3411">
        <w:rPr>
          <w:rFonts w:ascii="Arial" w:eastAsia="Arial Unicode MS" w:hAnsi="Arial" w:cs="Arial"/>
          <w:color w:val="000000"/>
          <w:sz w:val="18"/>
          <w:szCs w:val="18"/>
          <w:u w:color="000000"/>
          <w:bdr w:val="nil"/>
        </w:rPr>
        <w:t xml:space="preserve"> Documents. </w:t>
      </w:r>
    </w:p>
    <w:p w14:paraId="599C15AF" w14:textId="77777777" w:rsidR="00FE241F" w:rsidRDefault="00E23259" w:rsidP="00B90B18">
      <w:pPr>
        <w:pStyle w:val="ListParagraph"/>
        <w:widowControl w:val="0"/>
        <w:numPr>
          <w:ilvl w:val="1"/>
          <w:numId w:val="2"/>
        </w:numPr>
        <w:pBdr>
          <w:top w:val="nil"/>
          <w:left w:val="nil"/>
          <w:bottom w:val="nil"/>
          <w:right w:val="nil"/>
          <w:between w:val="nil"/>
          <w:bar w:val="nil"/>
        </w:pBdr>
        <w:tabs>
          <w:tab w:val="left" w:pos="2880"/>
        </w:tabs>
        <w:spacing w:line="240" w:lineRule="auto"/>
        <w:contextualSpacing w:val="0"/>
        <w:jc w:val="both"/>
        <w:rPr>
          <w:rFonts w:ascii="Arial" w:eastAsia="Arial Unicode MS" w:hAnsi="Arial" w:cs="Arial"/>
          <w:color w:val="000000"/>
          <w:sz w:val="18"/>
          <w:szCs w:val="18"/>
          <w:u w:color="000000"/>
          <w:bdr w:val="nil"/>
        </w:rPr>
      </w:pPr>
      <w:r w:rsidRPr="00FE241F">
        <w:rPr>
          <w:rFonts w:ascii="Arial" w:eastAsia="Arial Unicode MS" w:hAnsi="Arial" w:cs="Arial"/>
          <w:color w:val="000000"/>
          <w:sz w:val="18"/>
          <w:szCs w:val="18"/>
          <w:u w:color="000000"/>
          <w:bdr w:val="nil"/>
        </w:rPr>
        <w:t xml:space="preserve">CCxC shall review </w:t>
      </w:r>
      <w:r w:rsidR="00382B65" w:rsidRPr="00FE241F">
        <w:rPr>
          <w:rFonts w:ascii="Arial" w:eastAsia="Arial Unicode MS" w:hAnsi="Arial" w:cs="Arial"/>
          <w:color w:val="000000"/>
          <w:sz w:val="18"/>
          <w:szCs w:val="18"/>
          <w:u w:color="000000"/>
          <w:bdr w:val="nil"/>
        </w:rPr>
        <w:t xml:space="preserve">the Constructor’s and building envelope Subcontractor’s </w:t>
      </w:r>
      <w:r w:rsidRPr="00FE241F">
        <w:rPr>
          <w:rFonts w:ascii="Arial" w:eastAsia="Arial Unicode MS" w:hAnsi="Arial" w:cs="Arial"/>
          <w:color w:val="000000"/>
          <w:sz w:val="18"/>
          <w:szCs w:val="18"/>
          <w:u w:color="000000"/>
          <w:bdr w:val="nil"/>
        </w:rPr>
        <w:t>Construction Checklists</w:t>
      </w:r>
      <w:r w:rsidR="00ED3D47" w:rsidRPr="00FE241F">
        <w:rPr>
          <w:rFonts w:ascii="Arial" w:eastAsia="Arial Unicode MS" w:hAnsi="Arial" w:cs="Arial"/>
          <w:color w:val="000000"/>
          <w:sz w:val="18"/>
          <w:szCs w:val="18"/>
          <w:u w:color="000000"/>
          <w:bdr w:val="nil"/>
        </w:rPr>
        <w:t xml:space="preserve"> (which may require the Constructor to perform pre-testing)</w:t>
      </w:r>
      <w:r w:rsidRPr="00FE241F">
        <w:rPr>
          <w:rFonts w:ascii="Arial" w:eastAsia="Arial Unicode MS" w:hAnsi="Arial" w:cs="Arial"/>
          <w:color w:val="000000"/>
          <w:sz w:val="18"/>
          <w:szCs w:val="18"/>
          <w:u w:color="000000"/>
          <w:bdr w:val="nil"/>
        </w:rPr>
        <w:t xml:space="preserve"> </w:t>
      </w:r>
      <w:r w:rsidR="003E570E" w:rsidRPr="00FE241F">
        <w:rPr>
          <w:rFonts w:ascii="Arial" w:eastAsia="Arial Unicode MS" w:hAnsi="Arial" w:cs="Arial"/>
          <w:color w:val="000000"/>
          <w:sz w:val="18"/>
          <w:szCs w:val="18"/>
          <w:u w:color="000000"/>
          <w:bdr w:val="nil"/>
        </w:rPr>
        <w:t>for completeness</w:t>
      </w:r>
      <w:r w:rsidRPr="00FE241F">
        <w:rPr>
          <w:rFonts w:ascii="Arial" w:eastAsia="Arial Unicode MS" w:hAnsi="Arial" w:cs="Arial"/>
          <w:color w:val="000000"/>
          <w:sz w:val="18"/>
          <w:szCs w:val="18"/>
          <w:u w:color="000000"/>
          <w:bdr w:val="nil"/>
        </w:rPr>
        <w:t xml:space="preserve"> and verify that all documentation requirements have been met.</w:t>
      </w:r>
      <w:r w:rsidR="00ED3D47" w:rsidRPr="00FE241F">
        <w:rPr>
          <w:rFonts w:ascii="Arial" w:eastAsia="Arial Unicode MS" w:hAnsi="Arial" w:cs="Arial"/>
          <w:color w:val="000000"/>
          <w:sz w:val="18"/>
          <w:szCs w:val="18"/>
          <w:u w:color="000000"/>
          <w:bdr w:val="nil"/>
        </w:rPr>
        <w:t xml:space="preserve">  </w:t>
      </w:r>
    </w:p>
    <w:p w14:paraId="4528D2A5" w14:textId="77777777" w:rsidR="00FE241F" w:rsidRDefault="00E23259" w:rsidP="00B90B18">
      <w:pPr>
        <w:pStyle w:val="ListParagraph"/>
        <w:widowControl w:val="0"/>
        <w:numPr>
          <w:ilvl w:val="1"/>
          <w:numId w:val="2"/>
        </w:numPr>
        <w:pBdr>
          <w:top w:val="nil"/>
          <w:left w:val="nil"/>
          <w:bottom w:val="nil"/>
          <w:right w:val="nil"/>
          <w:between w:val="nil"/>
          <w:bar w:val="nil"/>
        </w:pBdr>
        <w:tabs>
          <w:tab w:val="left" w:pos="2880"/>
        </w:tabs>
        <w:spacing w:line="240" w:lineRule="auto"/>
        <w:contextualSpacing w:val="0"/>
        <w:jc w:val="both"/>
        <w:rPr>
          <w:rFonts w:ascii="Arial" w:eastAsia="Arial Unicode MS" w:hAnsi="Arial" w:cs="Arial"/>
          <w:color w:val="000000"/>
          <w:sz w:val="18"/>
          <w:szCs w:val="18"/>
          <w:u w:color="000000"/>
          <w:bdr w:val="nil"/>
        </w:rPr>
      </w:pPr>
      <w:r w:rsidRPr="00FE241F">
        <w:rPr>
          <w:rFonts w:ascii="Arial" w:eastAsia="Arial Unicode MS" w:hAnsi="Arial" w:cs="Arial"/>
          <w:color w:val="000000"/>
          <w:sz w:val="18"/>
          <w:szCs w:val="18"/>
          <w:u w:color="000000"/>
          <w:bdr w:val="nil"/>
        </w:rPr>
        <w:t xml:space="preserve">BECxA shall </w:t>
      </w:r>
      <w:r w:rsidR="00382B65" w:rsidRPr="00FE241F">
        <w:rPr>
          <w:rFonts w:ascii="Arial" w:eastAsia="Arial Unicode MS" w:hAnsi="Arial" w:cs="Arial"/>
          <w:color w:val="000000"/>
          <w:sz w:val="18"/>
          <w:szCs w:val="18"/>
          <w:u w:color="000000"/>
          <w:bdr w:val="nil"/>
        </w:rPr>
        <w:t xml:space="preserve">review </w:t>
      </w:r>
      <w:r w:rsidRPr="00FE241F">
        <w:rPr>
          <w:rFonts w:ascii="Arial" w:eastAsia="Arial Unicode MS" w:hAnsi="Arial" w:cs="Arial"/>
          <w:color w:val="000000"/>
          <w:sz w:val="18"/>
          <w:szCs w:val="18"/>
          <w:u w:color="000000"/>
          <w:bdr w:val="nil"/>
        </w:rPr>
        <w:t>the project Testing Matrix</w:t>
      </w:r>
      <w:r w:rsidR="00382B65" w:rsidRPr="00FE241F">
        <w:rPr>
          <w:rFonts w:ascii="Arial" w:eastAsia="Arial Unicode MS" w:hAnsi="Arial" w:cs="Arial"/>
          <w:color w:val="000000"/>
          <w:sz w:val="18"/>
          <w:szCs w:val="18"/>
          <w:u w:color="000000"/>
          <w:bdr w:val="nil"/>
        </w:rPr>
        <w:t xml:space="preserve"> and the </w:t>
      </w:r>
      <w:r w:rsidR="00842517" w:rsidRPr="00FE241F">
        <w:rPr>
          <w:rFonts w:ascii="Arial" w:eastAsia="Arial Unicode MS" w:hAnsi="Arial" w:cs="Arial"/>
          <w:color w:val="000000"/>
          <w:sz w:val="18"/>
          <w:szCs w:val="18"/>
          <w:u w:color="000000"/>
          <w:bdr w:val="nil"/>
        </w:rPr>
        <w:t>Constructor</w:t>
      </w:r>
      <w:r w:rsidRPr="00FE241F">
        <w:rPr>
          <w:rFonts w:ascii="Arial" w:eastAsia="Arial Unicode MS" w:hAnsi="Arial" w:cs="Arial"/>
          <w:color w:val="000000"/>
          <w:sz w:val="18"/>
          <w:szCs w:val="18"/>
          <w:u w:color="000000"/>
          <w:bdr w:val="nil"/>
        </w:rPr>
        <w:t xml:space="preserve">’s </w:t>
      </w:r>
      <w:r w:rsidR="00382B65" w:rsidRPr="00FE241F">
        <w:rPr>
          <w:rFonts w:ascii="Arial" w:eastAsia="Arial Unicode MS" w:hAnsi="Arial" w:cs="Arial"/>
          <w:color w:val="000000"/>
          <w:sz w:val="18"/>
          <w:szCs w:val="18"/>
          <w:u w:color="000000"/>
          <w:bdr w:val="nil"/>
        </w:rPr>
        <w:t>Quality Control Pl</w:t>
      </w:r>
      <w:r w:rsidRPr="00FE241F">
        <w:rPr>
          <w:rFonts w:ascii="Arial" w:eastAsia="Arial Unicode MS" w:hAnsi="Arial" w:cs="Arial"/>
          <w:color w:val="000000"/>
          <w:sz w:val="18"/>
          <w:szCs w:val="18"/>
          <w:u w:color="000000"/>
          <w:bdr w:val="nil"/>
        </w:rPr>
        <w:t>an with the CCxC</w:t>
      </w:r>
      <w:r w:rsidR="00DC6B5D" w:rsidRPr="00FE241F">
        <w:rPr>
          <w:rFonts w:ascii="Arial" w:eastAsia="Arial Unicode MS" w:hAnsi="Arial" w:cs="Arial"/>
          <w:color w:val="000000"/>
          <w:sz w:val="18"/>
          <w:szCs w:val="18"/>
          <w:u w:color="000000"/>
          <w:bdr w:val="nil"/>
        </w:rPr>
        <w:t xml:space="preserve"> to ensure all testing is identified and scheduled within the Contract Time requirements</w:t>
      </w:r>
      <w:r w:rsidRPr="00FE241F">
        <w:rPr>
          <w:rFonts w:ascii="Arial" w:eastAsia="Arial Unicode MS" w:hAnsi="Arial" w:cs="Arial"/>
          <w:color w:val="000000"/>
          <w:sz w:val="18"/>
          <w:szCs w:val="18"/>
          <w:u w:color="000000"/>
          <w:bdr w:val="nil"/>
        </w:rPr>
        <w:t>.</w:t>
      </w:r>
    </w:p>
    <w:p w14:paraId="6D384B1E" w14:textId="59F92926" w:rsidR="00FE241F" w:rsidRDefault="00E23259" w:rsidP="00B90B18">
      <w:pPr>
        <w:pStyle w:val="ListParagraph"/>
        <w:widowControl w:val="0"/>
        <w:numPr>
          <w:ilvl w:val="1"/>
          <w:numId w:val="2"/>
        </w:numPr>
        <w:pBdr>
          <w:top w:val="nil"/>
          <w:left w:val="nil"/>
          <w:bottom w:val="nil"/>
          <w:right w:val="nil"/>
          <w:between w:val="nil"/>
          <w:bar w:val="nil"/>
        </w:pBdr>
        <w:tabs>
          <w:tab w:val="left" w:pos="2880"/>
        </w:tabs>
        <w:spacing w:line="240" w:lineRule="auto"/>
        <w:contextualSpacing w:val="0"/>
        <w:jc w:val="both"/>
        <w:rPr>
          <w:rFonts w:ascii="Arial" w:eastAsia="Arial Unicode MS" w:hAnsi="Arial" w:cs="Arial"/>
          <w:color w:val="000000"/>
          <w:sz w:val="18"/>
          <w:szCs w:val="18"/>
          <w:u w:color="000000"/>
          <w:bdr w:val="nil"/>
        </w:rPr>
      </w:pPr>
      <w:r w:rsidRPr="00FE241F">
        <w:rPr>
          <w:rFonts w:ascii="Arial" w:eastAsia="Arial Unicode MS" w:hAnsi="Arial" w:cs="Arial"/>
          <w:color w:val="000000"/>
          <w:sz w:val="18"/>
          <w:szCs w:val="18"/>
          <w:u w:color="000000"/>
          <w:bdr w:val="nil"/>
        </w:rPr>
        <w:t xml:space="preserve">After </w:t>
      </w:r>
      <w:r w:rsidR="00A73DAC" w:rsidRPr="00FE241F">
        <w:rPr>
          <w:rFonts w:ascii="Arial" w:eastAsia="Arial Unicode MS" w:hAnsi="Arial" w:cs="Arial"/>
          <w:color w:val="000000"/>
          <w:sz w:val="18"/>
          <w:szCs w:val="18"/>
          <w:u w:color="000000"/>
          <w:bdr w:val="nil"/>
        </w:rPr>
        <w:t xml:space="preserve">confirming </w:t>
      </w:r>
      <w:r w:rsidRPr="00FE241F">
        <w:rPr>
          <w:rFonts w:ascii="Arial" w:eastAsia="Arial Unicode MS" w:hAnsi="Arial" w:cs="Arial"/>
          <w:color w:val="000000"/>
          <w:sz w:val="18"/>
          <w:szCs w:val="18"/>
          <w:u w:color="000000"/>
          <w:bdr w:val="nil"/>
        </w:rPr>
        <w:t xml:space="preserve">building </w:t>
      </w:r>
      <w:r w:rsidR="009D5A22" w:rsidRPr="00FE241F">
        <w:rPr>
          <w:rFonts w:ascii="Arial" w:eastAsia="Arial Unicode MS" w:hAnsi="Arial" w:cs="Arial"/>
          <w:color w:val="000000"/>
          <w:sz w:val="18"/>
          <w:szCs w:val="18"/>
          <w:u w:color="000000"/>
          <w:bdr w:val="nil"/>
        </w:rPr>
        <w:t xml:space="preserve">envelope </w:t>
      </w:r>
      <w:r w:rsidR="00382B65" w:rsidRPr="00FE241F">
        <w:rPr>
          <w:rFonts w:ascii="Arial" w:eastAsia="Arial Unicode MS" w:hAnsi="Arial" w:cs="Arial"/>
          <w:color w:val="000000"/>
          <w:sz w:val="18"/>
          <w:szCs w:val="18"/>
          <w:u w:color="000000"/>
          <w:bdr w:val="nil"/>
        </w:rPr>
        <w:t xml:space="preserve">materials, systems and </w:t>
      </w:r>
      <w:r w:rsidR="009D5A22" w:rsidRPr="00FE241F">
        <w:rPr>
          <w:rFonts w:ascii="Arial" w:eastAsia="Arial Unicode MS" w:hAnsi="Arial" w:cs="Arial"/>
          <w:color w:val="000000"/>
          <w:sz w:val="18"/>
          <w:szCs w:val="18"/>
          <w:u w:color="000000"/>
          <w:bdr w:val="nil"/>
        </w:rPr>
        <w:t>assemblies</w:t>
      </w:r>
      <w:r w:rsidR="00ED3D47" w:rsidRPr="00FE241F">
        <w:rPr>
          <w:rFonts w:ascii="Arial" w:eastAsia="Arial Unicode MS" w:hAnsi="Arial" w:cs="Arial"/>
          <w:color w:val="000000"/>
          <w:sz w:val="18"/>
          <w:szCs w:val="18"/>
          <w:u w:color="000000"/>
          <w:bdr w:val="nil"/>
        </w:rPr>
        <w:t xml:space="preserve"> were installed correctly</w:t>
      </w:r>
      <w:r w:rsidRPr="00FE241F">
        <w:rPr>
          <w:rFonts w:ascii="Arial" w:eastAsia="Arial Unicode MS" w:hAnsi="Arial" w:cs="Arial"/>
          <w:color w:val="000000"/>
          <w:sz w:val="18"/>
          <w:szCs w:val="18"/>
          <w:u w:color="000000"/>
          <w:bdr w:val="nil"/>
        </w:rPr>
        <w:t xml:space="preserve"> and the Construction Checklist</w:t>
      </w:r>
      <w:r w:rsidR="00ED3D47" w:rsidRPr="00FE241F">
        <w:rPr>
          <w:rFonts w:ascii="Arial" w:eastAsia="Arial Unicode MS" w:hAnsi="Arial" w:cs="Arial"/>
          <w:color w:val="000000"/>
          <w:sz w:val="18"/>
          <w:szCs w:val="18"/>
          <w:u w:color="000000"/>
          <w:bdr w:val="nil"/>
        </w:rPr>
        <w:t>(s) have been completed</w:t>
      </w:r>
      <w:r w:rsidR="00106121">
        <w:rPr>
          <w:rFonts w:ascii="Arial" w:eastAsia="Arial Unicode MS" w:hAnsi="Arial" w:cs="Arial"/>
          <w:color w:val="000000"/>
          <w:sz w:val="18"/>
          <w:szCs w:val="18"/>
          <w:u w:color="000000"/>
          <w:bdr w:val="nil"/>
        </w:rPr>
        <w:t>,</w:t>
      </w:r>
      <w:r w:rsidR="00DC6B5D" w:rsidRPr="00FE241F">
        <w:rPr>
          <w:rFonts w:ascii="Arial" w:eastAsia="Arial Unicode MS" w:hAnsi="Arial" w:cs="Arial"/>
          <w:color w:val="000000"/>
          <w:sz w:val="18"/>
          <w:szCs w:val="18"/>
          <w:u w:color="000000"/>
          <w:bdr w:val="nil"/>
        </w:rPr>
        <w:t xml:space="preserve"> including all required pre-test</w:t>
      </w:r>
      <w:r w:rsidR="00106121">
        <w:rPr>
          <w:rFonts w:ascii="Arial" w:eastAsia="Arial Unicode MS" w:hAnsi="Arial" w:cs="Arial"/>
          <w:color w:val="000000"/>
          <w:sz w:val="18"/>
          <w:szCs w:val="18"/>
          <w:u w:color="000000"/>
          <w:bdr w:val="nil"/>
        </w:rPr>
        <w:t>,</w:t>
      </w:r>
      <w:r w:rsidR="00ED3D47" w:rsidRPr="00FE241F">
        <w:rPr>
          <w:rFonts w:ascii="Arial" w:eastAsia="Arial Unicode MS" w:hAnsi="Arial" w:cs="Arial"/>
          <w:color w:val="000000"/>
          <w:sz w:val="18"/>
          <w:szCs w:val="18"/>
          <w:u w:color="000000"/>
          <w:bdr w:val="nil"/>
        </w:rPr>
        <w:t xml:space="preserve"> and submitted to the BECxA</w:t>
      </w:r>
      <w:r w:rsidR="00D34F07">
        <w:rPr>
          <w:rFonts w:ascii="Arial" w:eastAsia="Arial Unicode MS" w:hAnsi="Arial" w:cs="Arial"/>
          <w:color w:val="000000"/>
          <w:sz w:val="18"/>
          <w:szCs w:val="18"/>
          <w:u w:color="000000"/>
          <w:bdr w:val="nil"/>
        </w:rPr>
        <w:t>;</w:t>
      </w:r>
      <w:r w:rsidRPr="00FE241F">
        <w:rPr>
          <w:rFonts w:ascii="Arial" w:eastAsia="Arial Unicode MS" w:hAnsi="Arial" w:cs="Arial"/>
          <w:color w:val="000000"/>
          <w:sz w:val="18"/>
          <w:szCs w:val="18"/>
          <w:u w:color="000000"/>
          <w:bdr w:val="nil"/>
        </w:rPr>
        <w:t xml:space="preserve"> the CCxC shall coordinate</w:t>
      </w:r>
      <w:r w:rsidR="0038090C" w:rsidRPr="00FE241F">
        <w:rPr>
          <w:rFonts w:ascii="Arial" w:eastAsia="Arial Unicode MS" w:hAnsi="Arial" w:cs="Arial"/>
          <w:color w:val="000000"/>
          <w:sz w:val="18"/>
          <w:szCs w:val="18"/>
          <w:u w:color="000000"/>
          <w:bdr w:val="nil"/>
        </w:rPr>
        <w:t xml:space="preserve"> </w:t>
      </w:r>
      <w:r w:rsidR="00ED3D47" w:rsidRPr="00FE241F">
        <w:rPr>
          <w:rFonts w:ascii="Arial" w:eastAsia="Arial Unicode MS" w:hAnsi="Arial" w:cs="Arial"/>
          <w:color w:val="000000"/>
          <w:sz w:val="18"/>
          <w:szCs w:val="18"/>
          <w:u w:color="000000"/>
          <w:bdr w:val="nil"/>
        </w:rPr>
        <w:t>Functional Performance Testing requirements</w:t>
      </w:r>
      <w:r w:rsidRPr="00FE241F">
        <w:rPr>
          <w:rFonts w:ascii="Arial" w:eastAsia="Arial Unicode MS" w:hAnsi="Arial" w:cs="Arial"/>
          <w:color w:val="000000"/>
          <w:sz w:val="18"/>
          <w:szCs w:val="18"/>
          <w:u w:color="000000"/>
          <w:bdr w:val="nil"/>
        </w:rPr>
        <w:t xml:space="preserve"> with the BECxA.</w:t>
      </w:r>
    </w:p>
    <w:bookmarkEnd w:id="6"/>
    <w:p w14:paraId="4B8BC9B1" w14:textId="5604C418" w:rsidR="00FE241F" w:rsidRDefault="00E23259" w:rsidP="00B90B18">
      <w:pPr>
        <w:pStyle w:val="ListParagraph"/>
        <w:widowControl w:val="0"/>
        <w:numPr>
          <w:ilvl w:val="1"/>
          <w:numId w:val="2"/>
        </w:numPr>
        <w:pBdr>
          <w:top w:val="nil"/>
          <w:left w:val="nil"/>
          <w:bottom w:val="nil"/>
          <w:right w:val="nil"/>
          <w:between w:val="nil"/>
          <w:bar w:val="nil"/>
        </w:pBdr>
        <w:tabs>
          <w:tab w:val="left" w:pos="2880"/>
        </w:tabs>
        <w:spacing w:line="240" w:lineRule="auto"/>
        <w:contextualSpacing w:val="0"/>
        <w:jc w:val="both"/>
        <w:rPr>
          <w:rFonts w:ascii="Arial" w:eastAsia="Arial Unicode MS" w:hAnsi="Arial" w:cs="Arial"/>
          <w:color w:val="000000"/>
          <w:sz w:val="18"/>
          <w:szCs w:val="18"/>
          <w:u w:color="000000"/>
          <w:bdr w:val="nil"/>
        </w:rPr>
      </w:pPr>
      <w:r w:rsidRPr="00FE241F">
        <w:rPr>
          <w:rFonts w:ascii="Arial" w:eastAsia="Arial Unicode MS" w:hAnsi="Arial" w:cs="Arial"/>
          <w:color w:val="000000"/>
          <w:sz w:val="18"/>
          <w:szCs w:val="18"/>
          <w:u w:color="000000"/>
          <w:bdr w:val="nil"/>
        </w:rPr>
        <w:t xml:space="preserve">The BECxA shall </w:t>
      </w:r>
      <w:r w:rsidR="00DC6B5D" w:rsidRPr="00FE241F">
        <w:rPr>
          <w:rFonts w:ascii="Arial" w:eastAsia="Arial Unicode MS" w:hAnsi="Arial" w:cs="Arial"/>
          <w:color w:val="000000"/>
          <w:sz w:val="18"/>
          <w:szCs w:val="18"/>
          <w:u w:color="000000"/>
          <w:bdr w:val="nil"/>
        </w:rPr>
        <w:t xml:space="preserve">perform and </w:t>
      </w:r>
      <w:r w:rsidRPr="00FE241F">
        <w:rPr>
          <w:rFonts w:ascii="Arial" w:eastAsia="Arial Unicode MS" w:hAnsi="Arial" w:cs="Arial"/>
          <w:color w:val="000000"/>
          <w:sz w:val="18"/>
          <w:szCs w:val="18"/>
          <w:u w:color="000000"/>
          <w:bdr w:val="nil"/>
        </w:rPr>
        <w:t xml:space="preserve">witness </w:t>
      </w:r>
      <w:r w:rsidR="00DC6B5D" w:rsidRPr="00FE241F">
        <w:rPr>
          <w:rFonts w:ascii="Arial" w:eastAsia="Arial Unicode MS" w:hAnsi="Arial" w:cs="Arial"/>
          <w:color w:val="000000"/>
          <w:sz w:val="18"/>
          <w:szCs w:val="18"/>
          <w:u w:color="000000"/>
          <w:bdr w:val="nil"/>
        </w:rPr>
        <w:t>Functional Performance Testing.</w:t>
      </w:r>
      <w:r w:rsidRPr="00FE241F">
        <w:rPr>
          <w:rFonts w:ascii="Arial" w:eastAsia="Arial Unicode MS" w:hAnsi="Arial" w:cs="Arial"/>
          <w:color w:val="000000"/>
          <w:sz w:val="18"/>
          <w:szCs w:val="18"/>
          <w:u w:color="000000"/>
          <w:bdr w:val="nil"/>
        </w:rPr>
        <w:t xml:space="preserve"> </w:t>
      </w:r>
    </w:p>
    <w:p w14:paraId="1D43299B" w14:textId="53AD40B3" w:rsidR="00FE241F" w:rsidRDefault="00DC6B5D" w:rsidP="00B90B18">
      <w:pPr>
        <w:pStyle w:val="ListParagraph"/>
        <w:widowControl w:val="0"/>
        <w:numPr>
          <w:ilvl w:val="1"/>
          <w:numId w:val="2"/>
        </w:numPr>
        <w:pBdr>
          <w:top w:val="nil"/>
          <w:left w:val="nil"/>
          <w:bottom w:val="nil"/>
          <w:right w:val="nil"/>
          <w:between w:val="nil"/>
          <w:bar w:val="nil"/>
        </w:pBdr>
        <w:tabs>
          <w:tab w:val="left" w:pos="2880"/>
        </w:tabs>
        <w:spacing w:line="240" w:lineRule="auto"/>
        <w:contextualSpacing w:val="0"/>
        <w:jc w:val="both"/>
        <w:rPr>
          <w:rFonts w:ascii="Arial" w:eastAsia="Arial Unicode MS" w:hAnsi="Arial" w:cs="Arial"/>
          <w:color w:val="000000"/>
          <w:sz w:val="18"/>
          <w:szCs w:val="18"/>
          <w:u w:color="000000"/>
          <w:bdr w:val="nil"/>
        </w:rPr>
      </w:pPr>
      <w:r w:rsidRPr="00FE241F">
        <w:rPr>
          <w:rFonts w:ascii="Arial" w:eastAsia="Arial Unicode MS" w:hAnsi="Arial" w:cs="Arial"/>
          <w:color w:val="000000"/>
          <w:sz w:val="18"/>
          <w:szCs w:val="18"/>
          <w:u w:color="000000"/>
          <w:bdr w:val="nil"/>
        </w:rPr>
        <w:t>Materials, systems</w:t>
      </w:r>
      <w:r w:rsidR="0070705E" w:rsidRPr="00FE241F">
        <w:rPr>
          <w:rFonts w:ascii="Arial" w:eastAsia="Arial Unicode MS" w:hAnsi="Arial" w:cs="Arial"/>
          <w:color w:val="000000"/>
          <w:sz w:val="18"/>
          <w:szCs w:val="18"/>
          <w:u w:color="000000"/>
          <w:bdr w:val="nil"/>
        </w:rPr>
        <w:t>,</w:t>
      </w:r>
      <w:r w:rsidRPr="00FE241F">
        <w:rPr>
          <w:rFonts w:ascii="Arial" w:eastAsia="Arial Unicode MS" w:hAnsi="Arial" w:cs="Arial"/>
          <w:color w:val="000000"/>
          <w:sz w:val="18"/>
          <w:szCs w:val="18"/>
          <w:u w:color="000000"/>
          <w:bdr w:val="nil"/>
        </w:rPr>
        <w:t xml:space="preserve"> and assemblies</w:t>
      </w:r>
      <w:r w:rsidR="00E23259" w:rsidRPr="00FE241F">
        <w:rPr>
          <w:rFonts w:ascii="Arial" w:eastAsia="Arial Unicode MS" w:hAnsi="Arial" w:cs="Arial"/>
          <w:color w:val="000000"/>
          <w:sz w:val="18"/>
          <w:szCs w:val="18"/>
          <w:u w:color="000000"/>
          <w:bdr w:val="nil"/>
        </w:rPr>
        <w:t xml:space="preserve"> which fail to meet the Functional Performance Testing</w:t>
      </w:r>
      <w:r w:rsidR="00C71C55">
        <w:rPr>
          <w:rFonts w:ascii="Arial" w:eastAsia="Arial Unicode MS" w:hAnsi="Arial" w:cs="Arial"/>
          <w:color w:val="000000"/>
          <w:sz w:val="18"/>
          <w:szCs w:val="18"/>
          <w:u w:color="000000"/>
          <w:bdr w:val="nil"/>
        </w:rPr>
        <w:t>,</w:t>
      </w:r>
      <w:r w:rsidR="003534A0">
        <w:rPr>
          <w:rFonts w:ascii="Arial" w:eastAsia="Arial Unicode MS" w:hAnsi="Arial" w:cs="Arial"/>
          <w:color w:val="000000"/>
          <w:sz w:val="18"/>
          <w:szCs w:val="18"/>
          <w:u w:color="000000"/>
          <w:bdr w:val="nil"/>
        </w:rPr>
        <w:t xml:space="preserve"> Contract Document</w:t>
      </w:r>
      <w:r w:rsidR="00144882">
        <w:rPr>
          <w:rFonts w:ascii="Arial" w:eastAsia="Arial Unicode MS" w:hAnsi="Arial" w:cs="Arial"/>
          <w:color w:val="000000"/>
          <w:sz w:val="18"/>
          <w:szCs w:val="18"/>
          <w:u w:color="000000"/>
          <w:bdr w:val="nil"/>
        </w:rPr>
        <w:t>s, or manufacturer</w:t>
      </w:r>
      <w:r w:rsidR="00E23259" w:rsidRPr="00FE241F">
        <w:rPr>
          <w:rFonts w:ascii="Arial" w:eastAsia="Arial Unicode MS" w:hAnsi="Arial" w:cs="Arial"/>
          <w:color w:val="000000"/>
          <w:sz w:val="18"/>
          <w:szCs w:val="18"/>
          <w:u w:color="000000"/>
          <w:bdr w:val="nil"/>
        </w:rPr>
        <w:t xml:space="preserve"> requirements shall be corrected by the </w:t>
      </w:r>
      <w:r w:rsidR="00842517" w:rsidRPr="00FE241F">
        <w:rPr>
          <w:rFonts w:ascii="Arial" w:eastAsia="Arial Unicode MS" w:hAnsi="Arial" w:cs="Arial"/>
          <w:color w:val="000000"/>
          <w:sz w:val="18"/>
          <w:szCs w:val="18"/>
          <w:u w:color="000000"/>
          <w:bdr w:val="nil"/>
        </w:rPr>
        <w:t>Constructor</w:t>
      </w:r>
      <w:r w:rsidR="00E23259" w:rsidRPr="00FE241F">
        <w:rPr>
          <w:rFonts w:ascii="Arial" w:eastAsia="Arial Unicode MS" w:hAnsi="Arial" w:cs="Arial"/>
          <w:color w:val="000000"/>
          <w:sz w:val="18"/>
          <w:szCs w:val="18"/>
          <w:u w:color="000000"/>
          <w:bdr w:val="nil"/>
        </w:rPr>
        <w:t xml:space="preserve"> and </w:t>
      </w:r>
      <w:r w:rsidR="006A747C">
        <w:rPr>
          <w:rFonts w:ascii="Arial" w:eastAsia="Arial Unicode MS" w:hAnsi="Arial" w:cs="Arial"/>
          <w:color w:val="000000"/>
          <w:sz w:val="18"/>
          <w:szCs w:val="18"/>
          <w:u w:color="000000"/>
          <w:bdr w:val="nil"/>
        </w:rPr>
        <w:t>retested</w:t>
      </w:r>
      <w:r w:rsidR="00E23259" w:rsidRPr="00FE241F">
        <w:rPr>
          <w:rFonts w:ascii="Arial" w:eastAsia="Arial Unicode MS" w:hAnsi="Arial" w:cs="Arial"/>
          <w:color w:val="000000"/>
          <w:sz w:val="18"/>
          <w:szCs w:val="18"/>
          <w:u w:color="000000"/>
          <w:bdr w:val="nil"/>
        </w:rPr>
        <w:t xml:space="preserve"> at no additional cost to the Owner.</w:t>
      </w:r>
      <w:r w:rsidR="0070705E" w:rsidRPr="00FE241F">
        <w:rPr>
          <w:rFonts w:ascii="Arial" w:eastAsia="Arial Unicode MS" w:hAnsi="Arial" w:cs="Arial"/>
          <w:color w:val="000000"/>
          <w:sz w:val="18"/>
          <w:szCs w:val="18"/>
          <w:u w:color="000000"/>
          <w:bdr w:val="nil"/>
        </w:rPr>
        <w:t xml:space="preserve">  </w:t>
      </w:r>
    </w:p>
    <w:p w14:paraId="6D3ADBE6" w14:textId="4DE4B4C5" w:rsidR="00FE241F" w:rsidRDefault="002C0167" w:rsidP="00B90B18">
      <w:pPr>
        <w:pStyle w:val="ListParagraph"/>
        <w:widowControl w:val="0"/>
        <w:numPr>
          <w:ilvl w:val="1"/>
          <w:numId w:val="2"/>
        </w:numPr>
        <w:pBdr>
          <w:top w:val="nil"/>
          <w:left w:val="nil"/>
          <w:bottom w:val="nil"/>
          <w:right w:val="nil"/>
          <w:between w:val="nil"/>
          <w:bar w:val="nil"/>
        </w:pBdr>
        <w:tabs>
          <w:tab w:val="left" w:pos="2880"/>
        </w:tabs>
        <w:spacing w:line="240" w:lineRule="auto"/>
        <w:contextualSpacing w:val="0"/>
        <w:jc w:val="both"/>
        <w:rPr>
          <w:rFonts w:ascii="Arial" w:eastAsia="Arial Unicode MS" w:hAnsi="Arial" w:cs="Arial"/>
          <w:color w:val="000000"/>
          <w:sz w:val="18"/>
          <w:szCs w:val="18"/>
          <w:u w:color="000000"/>
          <w:bdr w:val="nil"/>
        </w:rPr>
      </w:pPr>
      <w:bookmarkStart w:id="7" w:name="_Hlk53431716"/>
      <w:r>
        <w:rPr>
          <w:rFonts w:ascii="Arial" w:eastAsia="Arial Unicode MS" w:hAnsi="Arial" w:cs="Arial"/>
          <w:color w:val="000000"/>
          <w:sz w:val="18"/>
          <w:szCs w:val="18"/>
          <w:u w:color="000000"/>
          <w:bdr w:val="nil"/>
        </w:rPr>
        <w:t xml:space="preserve">CCxC shall coordinate </w:t>
      </w:r>
      <w:r w:rsidR="008E63B1">
        <w:rPr>
          <w:rFonts w:ascii="Arial" w:eastAsia="Arial Unicode MS" w:hAnsi="Arial" w:cs="Arial"/>
          <w:color w:val="000000"/>
          <w:sz w:val="18"/>
          <w:szCs w:val="18"/>
          <w:u w:color="000000"/>
          <w:bdr w:val="nil"/>
        </w:rPr>
        <w:t>m</w:t>
      </w:r>
      <w:r w:rsidR="0010384C" w:rsidRPr="00FE241F">
        <w:rPr>
          <w:rFonts w:ascii="Arial" w:eastAsia="Arial Unicode MS" w:hAnsi="Arial" w:cs="Arial"/>
          <w:color w:val="000000"/>
          <w:sz w:val="18"/>
          <w:szCs w:val="18"/>
          <w:u w:color="000000"/>
          <w:bdr w:val="nil"/>
        </w:rPr>
        <w:t>anufacturer warranty relevant site visits with the BECxA and Owner.</w:t>
      </w:r>
    </w:p>
    <w:bookmarkEnd w:id="7"/>
    <w:p w14:paraId="6A163243" w14:textId="3FADBC9D" w:rsidR="00195A98" w:rsidRPr="00F04FAA" w:rsidRDefault="00F152C6" w:rsidP="00F04FAA">
      <w:pPr>
        <w:pStyle w:val="Default"/>
        <w:numPr>
          <w:ilvl w:val="0"/>
          <w:numId w:val="2"/>
        </w:numPr>
        <w:spacing w:before="200" w:after="200"/>
        <w:jc w:val="both"/>
        <w:rPr>
          <w:color w:val="auto"/>
          <w:sz w:val="18"/>
          <w:szCs w:val="18"/>
        </w:rPr>
      </w:pPr>
      <w:r>
        <w:rPr>
          <w:color w:val="auto"/>
          <w:sz w:val="18"/>
          <w:szCs w:val="18"/>
        </w:rPr>
        <w:t xml:space="preserve">BECx </w:t>
      </w:r>
      <w:r w:rsidR="0011762E" w:rsidRPr="00F04FAA">
        <w:rPr>
          <w:color w:val="auto"/>
          <w:sz w:val="18"/>
          <w:szCs w:val="18"/>
        </w:rPr>
        <w:t>C</w:t>
      </w:r>
      <w:r w:rsidR="00F14A85" w:rsidRPr="00F04FAA">
        <w:rPr>
          <w:color w:val="auto"/>
          <w:sz w:val="18"/>
          <w:szCs w:val="18"/>
        </w:rPr>
        <w:t>ONSTRUCTION CHECKLISTS</w:t>
      </w:r>
      <w:r w:rsidR="00195A98" w:rsidRPr="00F04FAA">
        <w:rPr>
          <w:color w:val="auto"/>
          <w:sz w:val="18"/>
          <w:szCs w:val="18"/>
        </w:rPr>
        <w:t xml:space="preserve"> </w:t>
      </w:r>
    </w:p>
    <w:p w14:paraId="1261AD6F" w14:textId="3B74E05A" w:rsidR="005D7B1F" w:rsidRPr="005D7B1F" w:rsidRDefault="005D7B1F" w:rsidP="00F04FAA">
      <w:pPr>
        <w:widowControl w:val="0"/>
        <w:numPr>
          <w:ilvl w:val="1"/>
          <w:numId w:val="2"/>
        </w:numPr>
        <w:pBdr>
          <w:top w:val="nil"/>
          <w:left w:val="nil"/>
          <w:bottom w:val="nil"/>
          <w:right w:val="nil"/>
          <w:between w:val="nil"/>
          <w:bar w:val="nil"/>
        </w:pBdr>
        <w:spacing w:before="200" w:line="240" w:lineRule="auto"/>
        <w:jc w:val="both"/>
        <w:rPr>
          <w:rFonts w:ascii="Arial" w:eastAsia="Arial Unicode MS" w:hAnsi="Arial" w:cs="Arial"/>
          <w:sz w:val="18"/>
          <w:szCs w:val="18"/>
          <w:u w:color="000000"/>
          <w:bdr w:val="nil"/>
        </w:rPr>
      </w:pPr>
      <w:r w:rsidRPr="00F04FAA">
        <w:rPr>
          <w:rFonts w:ascii="Arial" w:eastAsia="Arial Unicode MS" w:hAnsi="Arial" w:cs="Arial"/>
          <w:color w:val="000000"/>
          <w:sz w:val="18"/>
          <w:szCs w:val="18"/>
          <w:u w:color="000000"/>
          <w:bdr w:val="nil"/>
        </w:rPr>
        <w:t xml:space="preserve">The objective of </w:t>
      </w:r>
      <w:r>
        <w:rPr>
          <w:rFonts w:ascii="Arial" w:eastAsia="Arial Unicode MS" w:hAnsi="Arial" w:cs="Arial"/>
          <w:color w:val="000000"/>
          <w:sz w:val="18"/>
          <w:szCs w:val="18"/>
          <w:u w:color="000000"/>
          <w:bdr w:val="nil"/>
        </w:rPr>
        <w:t xml:space="preserve">the BECx </w:t>
      </w:r>
      <w:r w:rsidRPr="00F04FAA">
        <w:rPr>
          <w:rFonts w:ascii="Arial" w:eastAsia="Arial Unicode MS" w:hAnsi="Arial" w:cs="Arial"/>
          <w:color w:val="000000"/>
          <w:sz w:val="18"/>
          <w:szCs w:val="18"/>
          <w:u w:color="000000"/>
          <w:bdr w:val="nil"/>
        </w:rPr>
        <w:t>Construction Checklists is to verify and document that the</w:t>
      </w:r>
      <w:r w:rsidR="0037264A">
        <w:rPr>
          <w:rFonts w:ascii="Arial" w:eastAsia="Arial Unicode MS" w:hAnsi="Arial" w:cs="Arial"/>
          <w:color w:val="000000"/>
          <w:sz w:val="18"/>
          <w:szCs w:val="18"/>
          <w:u w:color="000000"/>
          <w:bdr w:val="nil"/>
        </w:rPr>
        <w:t xml:space="preserve"> materials, </w:t>
      </w:r>
      <w:r w:rsidR="000D3AD8">
        <w:rPr>
          <w:rFonts w:ascii="Arial" w:eastAsia="Arial Unicode MS" w:hAnsi="Arial" w:cs="Arial"/>
          <w:color w:val="000000"/>
          <w:sz w:val="18"/>
          <w:szCs w:val="18"/>
          <w:u w:color="000000"/>
          <w:bdr w:val="nil"/>
        </w:rPr>
        <w:t>systems,</w:t>
      </w:r>
      <w:r w:rsidR="0037264A">
        <w:rPr>
          <w:rFonts w:ascii="Arial" w:eastAsia="Arial Unicode MS" w:hAnsi="Arial" w:cs="Arial"/>
          <w:color w:val="000000"/>
          <w:sz w:val="18"/>
          <w:szCs w:val="18"/>
          <w:u w:color="000000"/>
          <w:bdr w:val="nil"/>
        </w:rPr>
        <w:t xml:space="preserve"> and</w:t>
      </w:r>
      <w:r w:rsidRPr="00F04FAA">
        <w:rPr>
          <w:rFonts w:ascii="Arial" w:eastAsia="Arial Unicode MS" w:hAnsi="Arial" w:cs="Arial"/>
          <w:color w:val="000000"/>
          <w:sz w:val="18"/>
          <w:szCs w:val="18"/>
          <w:u w:color="000000"/>
          <w:bdr w:val="nil"/>
        </w:rPr>
        <w:t xml:space="preserve"> assemblies are installed in accordance with the manufacturer’s instructions and Contract Documents.  </w:t>
      </w:r>
      <w:r w:rsidR="00591EB8" w:rsidRPr="00F04FAA">
        <w:rPr>
          <w:rFonts w:ascii="Arial" w:hAnsi="Arial" w:cs="Arial"/>
          <w:sz w:val="18"/>
          <w:szCs w:val="18"/>
        </w:rPr>
        <w:t>See sample Construction Checklist, attached</w:t>
      </w:r>
      <w:r w:rsidR="000B3E9B" w:rsidRPr="00F04FAA">
        <w:rPr>
          <w:rFonts w:ascii="Arial" w:hAnsi="Arial" w:cs="Arial"/>
          <w:sz w:val="18"/>
          <w:szCs w:val="18"/>
        </w:rPr>
        <w:t xml:space="preserve"> at the end of this section</w:t>
      </w:r>
      <w:r w:rsidR="00591EB8" w:rsidRPr="00F04FAA">
        <w:rPr>
          <w:rFonts w:ascii="Arial" w:hAnsi="Arial" w:cs="Arial"/>
          <w:sz w:val="18"/>
          <w:szCs w:val="18"/>
        </w:rPr>
        <w:t>.</w:t>
      </w:r>
      <w:r w:rsidR="00A745C9" w:rsidRPr="00F04FAA">
        <w:rPr>
          <w:rFonts w:ascii="Arial" w:hAnsi="Arial" w:cs="Arial"/>
          <w:sz w:val="18"/>
          <w:szCs w:val="18"/>
        </w:rPr>
        <w:t xml:space="preserve"> </w:t>
      </w:r>
    </w:p>
    <w:p w14:paraId="70933510" w14:textId="33F67E8D" w:rsidR="007A66BF" w:rsidRPr="00DE5945" w:rsidRDefault="00F606E7" w:rsidP="00F04FAA">
      <w:pPr>
        <w:widowControl w:val="0"/>
        <w:numPr>
          <w:ilvl w:val="1"/>
          <w:numId w:val="2"/>
        </w:numPr>
        <w:pBdr>
          <w:top w:val="nil"/>
          <w:left w:val="nil"/>
          <w:bottom w:val="nil"/>
          <w:right w:val="nil"/>
          <w:between w:val="nil"/>
          <w:bar w:val="nil"/>
        </w:pBdr>
        <w:spacing w:before="200" w:line="240" w:lineRule="auto"/>
        <w:jc w:val="both"/>
        <w:rPr>
          <w:rFonts w:ascii="Arial" w:eastAsia="Arial Unicode MS" w:hAnsi="Arial" w:cs="Arial"/>
          <w:sz w:val="18"/>
          <w:szCs w:val="18"/>
          <w:u w:color="000000"/>
          <w:bdr w:val="nil"/>
        </w:rPr>
      </w:pPr>
      <w:r w:rsidRPr="00DE5945">
        <w:rPr>
          <w:rFonts w:ascii="Arial" w:eastAsia="Arial Unicode MS" w:hAnsi="Arial" w:cs="Arial"/>
          <w:sz w:val="18"/>
          <w:szCs w:val="18"/>
          <w:u w:color="000000"/>
          <w:bdr w:val="nil"/>
        </w:rPr>
        <w:t>The C</w:t>
      </w:r>
      <w:r w:rsidR="00DE5945">
        <w:rPr>
          <w:rFonts w:ascii="Arial" w:eastAsia="Arial Unicode MS" w:hAnsi="Arial" w:cs="Arial"/>
          <w:sz w:val="18"/>
          <w:szCs w:val="18"/>
          <w:u w:color="000000"/>
          <w:bdr w:val="nil"/>
        </w:rPr>
        <w:t>onstruction C</w:t>
      </w:r>
      <w:r w:rsidRPr="00DE5945">
        <w:rPr>
          <w:rFonts w:ascii="Arial" w:eastAsia="Arial Unicode MS" w:hAnsi="Arial" w:cs="Arial"/>
          <w:sz w:val="18"/>
          <w:szCs w:val="18"/>
          <w:u w:color="000000"/>
          <w:bdr w:val="nil"/>
        </w:rPr>
        <w:t>hecklists shall capture the following:</w:t>
      </w:r>
    </w:p>
    <w:p w14:paraId="5A67A943" w14:textId="6D085109" w:rsidR="00591EB8" w:rsidRPr="00DE5945" w:rsidRDefault="0037264A" w:rsidP="00F04FAA">
      <w:pPr>
        <w:pStyle w:val="Default"/>
        <w:numPr>
          <w:ilvl w:val="2"/>
          <w:numId w:val="2"/>
        </w:numPr>
        <w:spacing w:before="200" w:after="200"/>
        <w:ind w:left="1800"/>
        <w:jc w:val="both"/>
        <w:rPr>
          <w:color w:val="auto"/>
          <w:sz w:val="18"/>
          <w:szCs w:val="18"/>
        </w:rPr>
      </w:pPr>
      <w:r>
        <w:rPr>
          <w:color w:val="auto"/>
          <w:sz w:val="18"/>
          <w:szCs w:val="18"/>
        </w:rPr>
        <w:t>d</w:t>
      </w:r>
      <w:r w:rsidR="00F606E7" w:rsidRPr="00DE5945">
        <w:rPr>
          <w:color w:val="auto"/>
          <w:sz w:val="18"/>
          <w:szCs w:val="18"/>
        </w:rPr>
        <w:t xml:space="preserve">ate and </w:t>
      </w:r>
      <w:r>
        <w:rPr>
          <w:color w:val="auto"/>
          <w:sz w:val="18"/>
          <w:szCs w:val="18"/>
        </w:rPr>
        <w:t>e</w:t>
      </w:r>
      <w:r w:rsidR="00F606E7" w:rsidRPr="00DE5945">
        <w:rPr>
          <w:color w:val="auto"/>
          <w:sz w:val="18"/>
          <w:szCs w:val="18"/>
        </w:rPr>
        <w:t xml:space="preserve">nvironmental </w:t>
      </w:r>
      <w:r>
        <w:rPr>
          <w:color w:val="auto"/>
          <w:sz w:val="18"/>
          <w:szCs w:val="18"/>
        </w:rPr>
        <w:t>c</w:t>
      </w:r>
      <w:r w:rsidR="00F606E7" w:rsidRPr="00DE5945">
        <w:rPr>
          <w:color w:val="auto"/>
          <w:sz w:val="18"/>
          <w:szCs w:val="18"/>
        </w:rPr>
        <w:t>onditions</w:t>
      </w:r>
      <w:r w:rsidR="00F151D4">
        <w:rPr>
          <w:color w:val="auto"/>
          <w:sz w:val="18"/>
          <w:szCs w:val="18"/>
        </w:rPr>
        <w:t xml:space="preserve"> during installation,</w:t>
      </w:r>
    </w:p>
    <w:p w14:paraId="55D55252" w14:textId="79A9D01F" w:rsidR="00F606E7" w:rsidRPr="00DE5945" w:rsidRDefault="00F151D4" w:rsidP="00F04FAA">
      <w:pPr>
        <w:pStyle w:val="Default"/>
        <w:numPr>
          <w:ilvl w:val="2"/>
          <w:numId w:val="2"/>
        </w:numPr>
        <w:spacing w:before="200" w:after="200"/>
        <w:ind w:left="1800"/>
        <w:jc w:val="both"/>
        <w:rPr>
          <w:color w:val="auto"/>
          <w:sz w:val="18"/>
          <w:szCs w:val="18"/>
        </w:rPr>
      </w:pPr>
      <w:r>
        <w:rPr>
          <w:color w:val="auto"/>
          <w:sz w:val="18"/>
          <w:szCs w:val="18"/>
        </w:rPr>
        <w:t>materials, systems and assembly</w:t>
      </w:r>
      <w:r w:rsidR="00907E2E">
        <w:rPr>
          <w:color w:val="auto"/>
          <w:sz w:val="18"/>
          <w:szCs w:val="18"/>
        </w:rPr>
        <w:t xml:space="preserve"> components</w:t>
      </w:r>
      <w:r w:rsidR="00F606E7" w:rsidRPr="00DE5945">
        <w:rPr>
          <w:color w:val="auto"/>
          <w:sz w:val="18"/>
          <w:szCs w:val="18"/>
        </w:rPr>
        <w:t xml:space="preserve"> and available batch dates</w:t>
      </w:r>
      <w:r w:rsidR="00907E2E">
        <w:rPr>
          <w:color w:val="auto"/>
          <w:sz w:val="18"/>
          <w:szCs w:val="18"/>
        </w:rPr>
        <w:t>,</w:t>
      </w:r>
    </w:p>
    <w:p w14:paraId="73C3EB9A" w14:textId="6E61E9A8" w:rsidR="00F606E7" w:rsidRPr="00DE5945" w:rsidRDefault="00395946" w:rsidP="00F04FAA">
      <w:pPr>
        <w:pStyle w:val="Default"/>
        <w:numPr>
          <w:ilvl w:val="2"/>
          <w:numId w:val="2"/>
        </w:numPr>
        <w:spacing w:before="200" w:after="200"/>
        <w:ind w:left="1800"/>
        <w:jc w:val="both"/>
        <w:rPr>
          <w:color w:val="auto"/>
          <w:sz w:val="18"/>
          <w:szCs w:val="18"/>
        </w:rPr>
      </w:pPr>
      <w:r>
        <w:rPr>
          <w:color w:val="auto"/>
          <w:sz w:val="18"/>
          <w:szCs w:val="18"/>
        </w:rPr>
        <w:t>m</w:t>
      </w:r>
      <w:r w:rsidR="00980AFC" w:rsidRPr="00DE5945">
        <w:rPr>
          <w:color w:val="auto"/>
          <w:sz w:val="18"/>
          <w:szCs w:val="18"/>
        </w:rPr>
        <w:t xml:space="preserve">anufacturer recommended preparation </w:t>
      </w:r>
      <w:r w:rsidR="00C3228D">
        <w:rPr>
          <w:color w:val="auto"/>
          <w:sz w:val="18"/>
          <w:szCs w:val="18"/>
        </w:rPr>
        <w:t>and</w:t>
      </w:r>
      <w:r w:rsidR="00980AFC" w:rsidRPr="00DE5945">
        <w:rPr>
          <w:color w:val="auto"/>
          <w:sz w:val="18"/>
          <w:szCs w:val="18"/>
        </w:rPr>
        <w:t xml:space="preserve"> installation requirement</w:t>
      </w:r>
      <w:r w:rsidR="00C3228D">
        <w:rPr>
          <w:color w:val="auto"/>
          <w:sz w:val="18"/>
          <w:szCs w:val="18"/>
        </w:rPr>
        <w:t>s,</w:t>
      </w:r>
    </w:p>
    <w:p w14:paraId="3E326EA7" w14:textId="6F9F4178" w:rsidR="00980AFC" w:rsidRPr="00DE5945" w:rsidRDefault="00386E5E" w:rsidP="00F04FAA">
      <w:pPr>
        <w:pStyle w:val="Default"/>
        <w:numPr>
          <w:ilvl w:val="2"/>
          <w:numId w:val="2"/>
        </w:numPr>
        <w:spacing w:before="200" w:after="200"/>
        <w:ind w:left="1800"/>
        <w:jc w:val="both"/>
        <w:rPr>
          <w:color w:val="auto"/>
          <w:sz w:val="18"/>
          <w:szCs w:val="18"/>
        </w:rPr>
      </w:pPr>
      <w:r>
        <w:rPr>
          <w:color w:val="auto"/>
          <w:sz w:val="18"/>
          <w:szCs w:val="18"/>
        </w:rPr>
        <w:t xml:space="preserve">the day’s </w:t>
      </w:r>
      <w:r w:rsidR="00980AFC" w:rsidRPr="00DE5945">
        <w:rPr>
          <w:color w:val="auto"/>
          <w:sz w:val="18"/>
          <w:szCs w:val="18"/>
        </w:rPr>
        <w:t>installation and competent responsible personnel</w:t>
      </w:r>
      <w:r>
        <w:rPr>
          <w:color w:val="auto"/>
          <w:sz w:val="18"/>
          <w:szCs w:val="18"/>
        </w:rPr>
        <w:t>,</w:t>
      </w:r>
      <w:r w:rsidR="000D3AD8">
        <w:rPr>
          <w:color w:val="auto"/>
          <w:sz w:val="18"/>
          <w:szCs w:val="18"/>
        </w:rPr>
        <w:t xml:space="preserve"> and</w:t>
      </w:r>
    </w:p>
    <w:p w14:paraId="2FCBD250" w14:textId="19365FF4" w:rsidR="00980AFC" w:rsidRPr="00DE5945" w:rsidRDefault="00981539" w:rsidP="00F04FAA">
      <w:pPr>
        <w:pStyle w:val="Default"/>
        <w:numPr>
          <w:ilvl w:val="2"/>
          <w:numId w:val="2"/>
        </w:numPr>
        <w:spacing w:before="200" w:after="200"/>
        <w:ind w:left="1800"/>
        <w:jc w:val="both"/>
        <w:rPr>
          <w:color w:val="auto"/>
          <w:sz w:val="18"/>
          <w:szCs w:val="18"/>
        </w:rPr>
      </w:pPr>
      <w:r>
        <w:rPr>
          <w:color w:val="auto"/>
          <w:sz w:val="18"/>
          <w:szCs w:val="18"/>
        </w:rPr>
        <w:t>a</w:t>
      </w:r>
      <w:r w:rsidR="00141E35" w:rsidRPr="00DE5945">
        <w:rPr>
          <w:color w:val="auto"/>
          <w:sz w:val="18"/>
          <w:szCs w:val="18"/>
        </w:rPr>
        <w:t>pplicable</w:t>
      </w:r>
      <w:r w:rsidR="00A252E8" w:rsidRPr="00DE5945">
        <w:rPr>
          <w:color w:val="auto"/>
          <w:sz w:val="18"/>
          <w:szCs w:val="18"/>
        </w:rPr>
        <w:t xml:space="preserve"> comments</w:t>
      </w:r>
      <w:r w:rsidR="00AC76D5" w:rsidRPr="00DE5945">
        <w:rPr>
          <w:color w:val="auto"/>
          <w:sz w:val="18"/>
          <w:szCs w:val="18"/>
        </w:rPr>
        <w:t xml:space="preserve"> and signature</w:t>
      </w:r>
      <w:r w:rsidR="000D3AD8">
        <w:rPr>
          <w:color w:val="auto"/>
          <w:sz w:val="18"/>
          <w:szCs w:val="18"/>
        </w:rPr>
        <w:t>s</w:t>
      </w:r>
      <w:r w:rsidR="00AC76D5" w:rsidRPr="00DE5945">
        <w:rPr>
          <w:color w:val="auto"/>
          <w:sz w:val="18"/>
          <w:szCs w:val="18"/>
        </w:rPr>
        <w:t>.</w:t>
      </w:r>
    </w:p>
    <w:p w14:paraId="39501224" w14:textId="0572BD45" w:rsidR="006151C2" w:rsidRPr="00F04FAA" w:rsidRDefault="006151C2" w:rsidP="00F04FAA">
      <w:pPr>
        <w:widowControl w:val="0"/>
        <w:numPr>
          <w:ilvl w:val="1"/>
          <w:numId w:val="2"/>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lastRenderedPageBreak/>
        <w:t xml:space="preserve">The BECxA shall create Construction Checklists after the product data and/or shop drawings have been submitted and reviewed.  </w:t>
      </w:r>
    </w:p>
    <w:p w14:paraId="4FD4C911" w14:textId="77777777" w:rsidR="006151C2" w:rsidRPr="00F04FAA" w:rsidRDefault="006151C2" w:rsidP="00DC51B8">
      <w:pPr>
        <w:widowControl w:val="0"/>
        <w:numPr>
          <w:ilvl w:val="2"/>
          <w:numId w:val="2"/>
        </w:numPr>
        <w:pBdr>
          <w:top w:val="nil"/>
          <w:left w:val="nil"/>
          <w:bottom w:val="nil"/>
          <w:right w:val="nil"/>
          <w:between w:val="nil"/>
          <w:bar w:val="nil"/>
        </w:pBdr>
        <w:spacing w:line="240" w:lineRule="auto"/>
        <w:ind w:left="180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BECxA shall review the submittal data and prepare final Construction Checklists and Functional Performance Testing Procedures incorporating manufacturer requirements.</w:t>
      </w:r>
    </w:p>
    <w:p w14:paraId="313270C9" w14:textId="7431B989" w:rsidR="006151C2" w:rsidRPr="00F04FAA" w:rsidRDefault="006151C2" w:rsidP="00DC51B8">
      <w:pPr>
        <w:widowControl w:val="0"/>
        <w:numPr>
          <w:ilvl w:val="2"/>
          <w:numId w:val="2"/>
        </w:numPr>
        <w:pBdr>
          <w:top w:val="nil"/>
          <w:left w:val="nil"/>
          <w:bottom w:val="nil"/>
          <w:right w:val="nil"/>
          <w:between w:val="nil"/>
          <w:bar w:val="nil"/>
        </w:pBdr>
        <w:spacing w:line="240" w:lineRule="auto"/>
        <w:ind w:left="180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BECxA shall provide Checklists to </w:t>
      </w:r>
      <w:r w:rsidR="00842517" w:rsidRPr="00F04FAA">
        <w:rPr>
          <w:rFonts w:ascii="Arial" w:eastAsia="Arial Unicode MS" w:hAnsi="Arial" w:cs="Arial"/>
          <w:color w:val="000000"/>
          <w:sz w:val="18"/>
          <w:szCs w:val="18"/>
          <w:u w:color="000000"/>
          <w:bdr w:val="nil"/>
        </w:rPr>
        <w:t>Constructor</w:t>
      </w:r>
      <w:r w:rsidRPr="00F04FAA">
        <w:rPr>
          <w:rFonts w:ascii="Arial" w:eastAsia="Arial Unicode MS" w:hAnsi="Arial" w:cs="Arial"/>
          <w:color w:val="000000"/>
          <w:sz w:val="18"/>
          <w:szCs w:val="18"/>
          <w:u w:color="000000"/>
          <w:bdr w:val="nil"/>
        </w:rPr>
        <w:t xml:space="preserve"> after product submittal approval and prior to installation of the commissioned component.</w:t>
      </w:r>
    </w:p>
    <w:p w14:paraId="771DA02A" w14:textId="31FB4544" w:rsidR="006151C2" w:rsidRPr="00F04FAA" w:rsidRDefault="006151C2" w:rsidP="00F04FAA">
      <w:pPr>
        <w:widowControl w:val="0"/>
        <w:numPr>
          <w:ilvl w:val="1"/>
          <w:numId w:val="2"/>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installing </w:t>
      </w:r>
      <w:r w:rsidR="00842517" w:rsidRPr="00F04FAA">
        <w:rPr>
          <w:rFonts w:ascii="Arial" w:eastAsia="Arial Unicode MS" w:hAnsi="Arial" w:cs="Arial"/>
          <w:color w:val="000000"/>
          <w:sz w:val="18"/>
          <w:szCs w:val="18"/>
          <w:u w:color="000000"/>
          <w:bdr w:val="nil"/>
        </w:rPr>
        <w:t>Subcontractor</w:t>
      </w:r>
      <w:r w:rsidRPr="00F04FAA">
        <w:rPr>
          <w:rFonts w:ascii="Arial" w:eastAsia="Arial Unicode MS" w:hAnsi="Arial" w:cs="Arial"/>
          <w:color w:val="000000"/>
          <w:sz w:val="18"/>
          <w:szCs w:val="18"/>
          <w:u w:color="000000"/>
          <w:bdr w:val="nil"/>
        </w:rPr>
        <w:t xml:space="preserve"> shall complete the Construction Checklists </w:t>
      </w:r>
      <w:r w:rsidRPr="00F04FAA">
        <w:rPr>
          <w:rFonts w:ascii="Arial" w:eastAsia="Arial Unicode MS" w:hAnsi="Arial" w:cs="Arial"/>
          <w:color w:val="000000"/>
          <w:sz w:val="18"/>
          <w:szCs w:val="18"/>
          <w:u w:val="single" w:color="000000"/>
          <w:bdr w:val="nil"/>
        </w:rPr>
        <w:t>daily</w:t>
      </w:r>
      <w:r w:rsidRPr="00F04FAA">
        <w:rPr>
          <w:rFonts w:ascii="Arial" w:eastAsia="Arial Unicode MS" w:hAnsi="Arial" w:cs="Arial"/>
          <w:color w:val="000000"/>
          <w:sz w:val="18"/>
          <w:szCs w:val="18"/>
          <w:u w:color="000000"/>
          <w:bdr w:val="nil"/>
        </w:rPr>
        <w:t xml:space="preserve"> during the course of assembly and component installation and not as an activity at the end of the project.  The Construction Checklists shall certify the individual verification items have been performed, </w:t>
      </w:r>
      <w:r w:rsidR="00F04FAA" w:rsidRPr="00F04FAA">
        <w:rPr>
          <w:rFonts w:ascii="Arial" w:eastAsia="Arial Unicode MS" w:hAnsi="Arial" w:cs="Arial"/>
          <w:color w:val="000000"/>
          <w:sz w:val="18"/>
          <w:szCs w:val="18"/>
          <w:u w:color="000000"/>
          <w:bdr w:val="nil"/>
        </w:rPr>
        <w:t>reviewed,</w:t>
      </w:r>
      <w:r w:rsidR="003413D5" w:rsidRPr="00F04FAA">
        <w:rPr>
          <w:rFonts w:ascii="Arial" w:eastAsia="Arial Unicode MS" w:hAnsi="Arial" w:cs="Arial"/>
          <w:color w:val="000000"/>
          <w:sz w:val="18"/>
          <w:szCs w:val="18"/>
          <w:u w:color="000000"/>
          <w:bdr w:val="nil"/>
        </w:rPr>
        <w:t xml:space="preserve"> </w:t>
      </w:r>
      <w:r w:rsidRPr="00F04FAA">
        <w:rPr>
          <w:rFonts w:ascii="Arial" w:eastAsia="Arial Unicode MS" w:hAnsi="Arial" w:cs="Arial"/>
          <w:color w:val="000000"/>
          <w:sz w:val="18"/>
          <w:szCs w:val="18"/>
          <w:u w:color="000000"/>
          <w:bdr w:val="nil"/>
        </w:rPr>
        <w:t xml:space="preserve">and found to be complete for all assemblies and components. </w:t>
      </w:r>
    </w:p>
    <w:p w14:paraId="46966098" w14:textId="6CCAA2A0" w:rsidR="006151C2" w:rsidRPr="00F04FAA" w:rsidRDefault="006151C2" w:rsidP="00F04FAA">
      <w:pPr>
        <w:widowControl w:val="0"/>
        <w:numPr>
          <w:ilvl w:val="1"/>
          <w:numId w:val="2"/>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Construction Checklists for a given assembly must be successfully completed prior to its </w:t>
      </w:r>
      <w:r w:rsidR="006172D1" w:rsidRPr="00F04FAA">
        <w:rPr>
          <w:rFonts w:ascii="Arial" w:eastAsia="Arial Unicode MS" w:hAnsi="Arial" w:cs="Arial"/>
          <w:color w:val="000000"/>
          <w:sz w:val="18"/>
          <w:szCs w:val="18"/>
          <w:u w:color="000000"/>
          <w:bdr w:val="nil"/>
        </w:rPr>
        <w:t xml:space="preserve">review of </w:t>
      </w:r>
      <w:r w:rsidRPr="00F04FAA">
        <w:rPr>
          <w:rFonts w:ascii="Arial" w:eastAsia="Arial Unicode MS" w:hAnsi="Arial" w:cs="Arial"/>
          <w:color w:val="000000"/>
          <w:sz w:val="18"/>
          <w:szCs w:val="18"/>
          <w:u w:color="000000"/>
          <w:bdr w:val="nil"/>
        </w:rPr>
        <w:t xml:space="preserve">testing.  By completing and </w:t>
      </w:r>
      <w:r w:rsidR="00C95552" w:rsidRPr="00F04FAA">
        <w:rPr>
          <w:rFonts w:ascii="Arial" w:eastAsia="Arial Unicode MS" w:hAnsi="Arial" w:cs="Arial"/>
          <w:color w:val="000000"/>
          <w:sz w:val="18"/>
          <w:szCs w:val="18"/>
          <w:u w:color="000000"/>
          <w:bdr w:val="nil"/>
        </w:rPr>
        <w:t>submitting</w:t>
      </w:r>
      <w:r w:rsidRPr="00F04FAA">
        <w:rPr>
          <w:rFonts w:ascii="Arial" w:eastAsia="Arial Unicode MS" w:hAnsi="Arial" w:cs="Arial"/>
          <w:color w:val="000000"/>
          <w:sz w:val="18"/>
          <w:szCs w:val="18"/>
          <w:u w:color="000000"/>
          <w:bdr w:val="nil"/>
        </w:rPr>
        <w:t xml:space="preserve"> the Construction Checklists, the CCxC confirms that the assembly and components a</w:t>
      </w:r>
      <w:r w:rsidR="00DC51B8">
        <w:rPr>
          <w:rFonts w:ascii="Arial" w:eastAsia="Arial Unicode MS" w:hAnsi="Arial" w:cs="Arial"/>
          <w:color w:val="000000"/>
          <w:sz w:val="18"/>
          <w:szCs w:val="18"/>
          <w:u w:color="000000"/>
          <w:bdr w:val="nil"/>
        </w:rPr>
        <w:t>re</w:t>
      </w:r>
      <w:r w:rsidRPr="00F04FAA">
        <w:rPr>
          <w:rFonts w:ascii="Arial" w:eastAsia="Arial Unicode MS" w:hAnsi="Arial" w:cs="Arial"/>
          <w:color w:val="000000"/>
          <w:sz w:val="18"/>
          <w:szCs w:val="18"/>
          <w:u w:color="000000"/>
          <w:bdr w:val="nil"/>
        </w:rPr>
        <w:t xml:space="preserve"> properly installed and ready for BECxA review and functional performance testing. </w:t>
      </w:r>
    </w:p>
    <w:p w14:paraId="12049272" w14:textId="77777777" w:rsidR="006151C2" w:rsidRPr="00F04FAA" w:rsidRDefault="006151C2" w:rsidP="00F04FAA">
      <w:pPr>
        <w:widowControl w:val="0"/>
        <w:numPr>
          <w:ilvl w:val="1"/>
          <w:numId w:val="2"/>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The Construction Checklists may be in addition to other testing and verification required elsewhere in the Contract Documents.</w:t>
      </w:r>
    </w:p>
    <w:p w14:paraId="5472D01E" w14:textId="77777777" w:rsidR="0090540E" w:rsidRPr="00F04FAA" w:rsidRDefault="0090540E" w:rsidP="00F04FAA">
      <w:pPr>
        <w:pStyle w:val="Default"/>
        <w:numPr>
          <w:ilvl w:val="0"/>
          <w:numId w:val="2"/>
        </w:numPr>
        <w:spacing w:before="200" w:after="200"/>
        <w:jc w:val="both"/>
        <w:rPr>
          <w:color w:val="auto"/>
          <w:sz w:val="18"/>
          <w:szCs w:val="18"/>
        </w:rPr>
      </w:pPr>
      <w:r w:rsidRPr="00F04FAA">
        <w:rPr>
          <w:color w:val="auto"/>
          <w:sz w:val="18"/>
          <w:szCs w:val="18"/>
        </w:rPr>
        <w:t>FUNCTIONAL PERFORMANCE TESTING</w:t>
      </w:r>
    </w:p>
    <w:p w14:paraId="7E2D162F" w14:textId="0CCBF4F8" w:rsidR="00426169" w:rsidRPr="00F04FAA" w:rsidRDefault="00CA3B4C" w:rsidP="00ED076B">
      <w:pPr>
        <w:widowControl w:val="0"/>
        <w:numPr>
          <w:ilvl w:val="1"/>
          <w:numId w:val="2"/>
        </w:numPr>
        <w:pBdr>
          <w:top w:val="nil"/>
          <w:left w:val="nil"/>
          <w:bottom w:val="nil"/>
          <w:right w:val="nil"/>
          <w:between w:val="nil"/>
          <w:bar w:val="nil"/>
        </w:pBdr>
        <w:spacing w:before="200" w:line="240" w:lineRule="auto"/>
        <w:jc w:val="both"/>
        <w:rPr>
          <w:rFonts w:ascii="Arial" w:eastAsia="Arial Unicode MS" w:hAnsi="Arial" w:cs="Arial"/>
          <w:color w:val="FF0000"/>
          <w:sz w:val="18"/>
          <w:szCs w:val="18"/>
          <w:u w:color="000000"/>
          <w:bdr w:val="nil"/>
        </w:rPr>
      </w:pPr>
      <w:r w:rsidRPr="00F04FAA">
        <w:rPr>
          <w:rFonts w:ascii="Arial" w:eastAsia="Arial Unicode MS" w:hAnsi="Arial" w:cs="Arial"/>
          <w:color w:val="000000"/>
          <w:sz w:val="18"/>
          <w:szCs w:val="18"/>
          <w:u w:color="000000"/>
          <w:bdr w:val="nil"/>
        </w:rPr>
        <w:t>See BECx Testing Matrix attached at the end of this section.</w:t>
      </w:r>
    </w:p>
    <w:p w14:paraId="22B8F68C" w14:textId="77777777" w:rsidR="00CA3B4C" w:rsidRPr="00F04FAA" w:rsidRDefault="00CA3B4C" w:rsidP="00F04FAA">
      <w:pPr>
        <w:widowControl w:val="0"/>
        <w:numPr>
          <w:ilvl w:val="1"/>
          <w:numId w:val="2"/>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objective of inspections and functional performance testing is to demonstrate and document that assemblies and components are installed and perform in accordance with the Contract Documents. </w:t>
      </w:r>
    </w:p>
    <w:p w14:paraId="2CD71ADF" w14:textId="77777777" w:rsidR="00CA3B4C" w:rsidRPr="00F04FAA" w:rsidRDefault="00CA3B4C" w:rsidP="00F04FAA">
      <w:pPr>
        <w:widowControl w:val="0"/>
        <w:numPr>
          <w:ilvl w:val="1"/>
          <w:numId w:val="2"/>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The BECxA shall prepare or approve Functional Performance Testing procedures based on the system sequences of operation and the manufacturer's product data.</w:t>
      </w:r>
    </w:p>
    <w:p w14:paraId="532EB7D3" w14:textId="608DC4AD" w:rsidR="00CA3B4C" w:rsidRPr="00F04FAA" w:rsidRDefault="00CA3B4C" w:rsidP="00F04FAA">
      <w:pPr>
        <w:widowControl w:val="0"/>
        <w:numPr>
          <w:ilvl w:val="1"/>
          <w:numId w:val="2"/>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BECxA shall witness and document any Functional Performance Testing performed by the </w:t>
      </w:r>
      <w:r w:rsidR="00842517" w:rsidRPr="00F04FAA">
        <w:rPr>
          <w:rFonts w:ascii="Arial" w:eastAsia="Arial Unicode MS" w:hAnsi="Arial" w:cs="Arial"/>
          <w:color w:val="000000"/>
          <w:sz w:val="18"/>
          <w:szCs w:val="18"/>
          <w:u w:color="000000"/>
          <w:bdr w:val="nil"/>
        </w:rPr>
        <w:t>Constructor</w:t>
      </w:r>
      <w:r w:rsidRPr="00F04FAA">
        <w:rPr>
          <w:rFonts w:ascii="Arial" w:eastAsia="Arial Unicode MS" w:hAnsi="Arial" w:cs="Arial"/>
          <w:color w:val="000000"/>
          <w:sz w:val="18"/>
          <w:szCs w:val="18"/>
          <w:u w:color="000000"/>
          <w:bdr w:val="nil"/>
        </w:rPr>
        <w:t>.</w:t>
      </w:r>
    </w:p>
    <w:p w14:paraId="424EF930" w14:textId="6F4D9BFA" w:rsidR="00CA3B4C" w:rsidRPr="00F04FAA" w:rsidRDefault="00CA3B4C" w:rsidP="00F04FAA">
      <w:pPr>
        <w:widowControl w:val="0"/>
        <w:numPr>
          <w:ilvl w:val="1"/>
          <w:numId w:val="2"/>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The </w:t>
      </w:r>
      <w:r w:rsidR="00842517" w:rsidRPr="00F04FAA">
        <w:rPr>
          <w:rFonts w:ascii="Arial" w:eastAsia="Arial Unicode MS" w:hAnsi="Arial" w:cs="Arial"/>
          <w:color w:val="000000"/>
          <w:sz w:val="18"/>
          <w:szCs w:val="18"/>
          <w:u w:color="000000"/>
          <w:bdr w:val="nil"/>
        </w:rPr>
        <w:t>Constructor</w:t>
      </w:r>
      <w:r w:rsidRPr="00F04FAA">
        <w:rPr>
          <w:rFonts w:ascii="Arial" w:eastAsia="Arial Unicode MS" w:hAnsi="Arial" w:cs="Arial"/>
          <w:color w:val="000000"/>
          <w:sz w:val="18"/>
          <w:szCs w:val="18"/>
          <w:u w:color="000000"/>
          <w:bdr w:val="nil"/>
        </w:rPr>
        <w:t xml:space="preserve"> shall provide the BECxA assistance as needed to complete the Functional Performance Testing, including, but not limited to, providing access to equipment and components, including the use of ladders, lifts, scaffolding and platforms, operators, support personnel, Personal Protective Equipment, removal and replacement of finishes, etc.</w:t>
      </w:r>
    </w:p>
    <w:p w14:paraId="6ABA709D" w14:textId="77777777" w:rsidR="00CA3B4C" w:rsidRPr="00F04FAA" w:rsidRDefault="00CA3B4C" w:rsidP="00F04FAA">
      <w:pPr>
        <w:widowControl w:val="0"/>
        <w:numPr>
          <w:ilvl w:val="1"/>
          <w:numId w:val="2"/>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The BECxA shall inspect and/or test a representative sample area of each assembly and component, with emphasis on the interface of adjacent assemblies.</w:t>
      </w:r>
    </w:p>
    <w:p w14:paraId="0D7F307F" w14:textId="647E4B5D" w:rsidR="005239DE" w:rsidRPr="00F04FAA" w:rsidRDefault="005239DE" w:rsidP="00F04FAA">
      <w:pPr>
        <w:pStyle w:val="Default"/>
        <w:numPr>
          <w:ilvl w:val="0"/>
          <w:numId w:val="2"/>
        </w:numPr>
        <w:spacing w:before="200" w:after="200"/>
        <w:jc w:val="both"/>
        <w:rPr>
          <w:color w:val="auto"/>
          <w:sz w:val="18"/>
          <w:szCs w:val="18"/>
        </w:rPr>
      </w:pPr>
      <w:r w:rsidRPr="00F04FAA">
        <w:rPr>
          <w:color w:val="auto"/>
          <w:sz w:val="18"/>
          <w:szCs w:val="18"/>
        </w:rPr>
        <w:t xml:space="preserve">DEFICIENCIES </w:t>
      </w:r>
    </w:p>
    <w:p w14:paraId="63743C78" w14:textId="61CBAADA" w:rsidR="00A30273" w:rsidRPr="00F04FAA" w:rsidRDefault="00A30273" w:rsidP="00F04FAA">
      <w:pPr>
        <w:widowControl w:val="0"/>
        <w:numPr>
          <w:ilvl w:val="1"/>
          <w:numId w:val="2"/>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The terms "failure", "deficiency" and "non-compliant" shall be used interchangeably and shall be defined as any condition in</w:t>
      </w:r>
      <w:r w:rsidR="00FE2C3C">
        <w:rPr>
          <w:rFonts w:ascii="Arial" w:eastAsia="Arial Unicode MS" w:hAnsi="Arial" w:cs="Arial"/>
          <w:color w:val="000000"/>
          <w:sz w:val="18"/>
          <w:szCs w:val="18"/>
          <w:u w:color="000000"/>
          <w:bdr w:val="nil"/>
        </w:rPr>
        <w:t xml:space="preserve"> which</w:t>
      </w:r>
      <w:r w:rsidRPr="00F04FAA">
        <w:rPr>
          <w:rFonts w:ascii="Arial" w:eastAsia="Arial Unicode MS" w:hAnsi="Arial" w:cs="Arial"/>
          <w:color w:val="000000"/>
          <w:sz w:val="18"/>
          <w:szCs w:val="18"/>
          <w:u w:color="000000"/>
          <w:bdr w:val="nil"/>
        </w:rPr>
        <w:t xml:space="preserve"> the installation or performance of </w:t>
      </w:r>
      <w:r w:rsidR="00FE2C3C">
        <w:rPr>
          <w:rFonts w:ascii="Arial" w:eastAsia="Arial Unicode MS" w:hAnsi="Arial" w:cs="Arial"/>
          <w:color w:val="000000"/>
          <w:sz w:val="18"/>
          <w:szCs w:val="18"/>
          <w:u w:color="000000"/>
          <w:bdr w:val="nil"/>
        </w:rPr>
        <w:t xml:space="preserve">material, system or </w:t>
      </w:r>
      <w:r w:rsidRPr="00F04FAA">
        <w:rPr>
          <w:rFonts w:ascii="Arial" w:eastAsia="Arial Unicode MS" w:hAnsi="Arial" w:cs="Arial"/>
          <w:color w:val="000000"/>
          <w:sz w:val="18"/>
          <w:szCs w:val="18"/>
          <w:u w:color="000000"/>
          <w:bdr w:val="nil"/>
        </w:rPr>
        <w:t>assembly is not in compliance with the Contract Documents or manufacturer installation instructions.</w:t>
      </w:r>
    </w:p>
    <w:p w14:paraId="7D40BA9B" w14:textId="709EF195" w:rsidR="00A30273" w:rsidRPr="00F04FAA" w:rsidRDefault="00A30273" w:rsidP="00F04FAA">
      <w:pPr>
        <w:widowControl w:val="0"/>
        <w:numPr>
          <w:ilvl w:val="1"/>
          <w:numId w:val="2"/>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BECxA shall maintain a BECx Action Items Log </w:t>
      </w:r>
      <w:r w:rsidR="00243E69">
        <w:rPr>
          <w:rFonts w:ascii="Arial" w:eastAsia="Arial Unicode MS" w:hAnsi="Arial" w:cs="Arial"/>
          <w:color w:val="000000"/>
          <w:sz w:val="18"/>
          <w:szCs w:val="18"/>
          <w:u w:color="000000"/>
          <w:bdr w:val="nil"/>
        </w:rPr>
        <w:t xml:space="preserve">that shall </w:t>
      </w:r>
      <w:r w:rsidRPr="00F04FAA">
        <w:rPr>
          <w:rFonts w:ascii="Arial" w:eastAsia="Arial Unicode MS" w:hAnsi="Arial" w:cs="Arial"/>
          <w:color w:val="000000"/>
          <w:sz w:val="18"/>
          <w:szCs w:val="18"/>
          <w:u w:color="000000"/>
          <w:bdr w:val="nil"/>
        </w:rPr>
        <w:t>contain</w:t>
      </w:r>
      <w:r w:rsidR="00243E69">
        <w:rPr>
          <w:rFonts w:ascii="Arial" w:eastAsia="Arial Unicode MS" w:hAnsi="Arial" w:cs="Arial"/>
          <w:color w:val="000000"/>
          <w:sz w:val="18"/>
          <w:szCs w:val="18"/>
          <w:u w:color="000000"/>
          <w:bdr w:val="nil"/>
        </w:rPr>
        <w:t xml:space="preserve"> </w:t>
      </w:r>
      <w:r w:rsidRPr="00F04FAA">
        <w:rPr>
          <w:rFonts w:ascii="Arial" w:eastAsia="Arial Unicode MS" w:hAnsi="Arial" w:cs="Arial"/>
          <w:color w:val="000000"/>
          <w:sz w:val="18"/>
          <w:szCs w:val="18"/>
          <w:u w:color="000000"/>
          <w:bdr w:val="nil"/>
        </w:rPr>
        <w:t xml:space="preserve">any items that do not appear to meet the </w:t>
      </w:r>
      <w:r w:rsidR="009A30DC" w:rsidRPr="00F04FAA">
        <w:rPr>
          <w:rFonts w:ascii="Arial" w:eastAsia="Arial Unicode MS" w:hAnsi="Arial" w:cs="Arial"/>
          <w:color w:val="000000"/>
          <w:sz w:val="18"/>
          <w:szCs w:val="18"/>
          <w:u w:color="000000"/>
          <w:bdr w:val="nil"/>
        </w:rPr>
        <w:t>intent of the</w:t>
      </w:r>
      <w:r w:rsidRPr="00F04FAA">
        <w:rPr>
          <w:rFonts w:ascii="Arial" w:eastAsia="Arial Unicode MS" w:hAnsi="Arial" w:cs="Arial"/>
          <w:color w:val="000000"/>
          <w:sz w:val="18"/>
          <w:szCs w:val="18"/>
          <w:u w:color="000000"/>
          <w:bdr w:val="nil"/>
        </w:rPr>
        <w:t xml:space="preserve"> Contract Documents</w:t>
      </w:r>
      <w:r w:rsidR="00025751">
        <w:rPr>
          <w:rFonts w:ascii="Arial" w:eastAsia="Arial Unicode MS" w:hAnsi="Arial" w:cs="Arial"/>
          <w:color w:val="000000"/>
          <w:sz w:val="18"/>
          <w:szCs w:val="18"/>
          <w:u w:color="000000"/>
          <w:bdr w:val="nil"/>
        </w:rPr>
        <w:t xml:space="preserve"> or manufacturer installation instructions</w:t>
      </w:r>
      <w:r w:rsidRPr="00F04FAA">
        <w:rPr>
          <w:rFonts w:ascii="Arial" w:eastAsia="Arial Unicode MS" w:hAnsi="Arial" w:cs="Arial"/>
          <w:color w:val="000000"/>
          <w:sz w:val="18"/>
          <w:szCs w:val="18"/>
          <w:u w:color="000000"/>
          <w:bdr w:val="nil"/>
        </w:rPr>
        <w:t>.</w:t>
      </w:r>
      <w:r w:rsidR="00A47FA7">
        <w:rPr>
          <w:rFonts w:ascii="Arial" w:eastAsia="Arial Unicode MS" w:hAnsi="Arial" w:cs="Arial"/>
          <w:color w:val="000000"/>
          <w:sz w:val="18"/>
          <w:szCs w:val="18"/>
          <w:u w:color="000000"/>
          <w:bdr w:val="nil"/>
        </w:rPr>
        <w:t xml:space="preserve"> </w:t>
      </w:r>
      <w:r w:rsidR="00A47FA7" w:rsidRPr="00F04FAA">
        <w:rPr>
          <w:rFonts w:ascii="Arial" w:eastAsia="Arial Unicode MS" w:hAnsi="Arial" w:cs="Arial"/>
          <w:color w:val="000000"/>
          <w:sz w:val="18"/>
          <w:szCs w:val="18"/>
          <w:u w:color="000000"/>
          <w:bdr w:val="nil"/>
        </w:rPr>
        <w:t>Digital images of non-compliant conditions shall be included.</w:t>
      </w:r>
      <w:r w:rsidRPr="00F04FAA">
        <w:rPr>
          <w:rFonts w:ascii="Arial" w:eastAsia="Arial Unicode MS" w:hAnsi="Arial" w:cs="Arial"/>
          <w:color w:val="000000"/>
          <w:sz w:val="18"/>
          <w:szCs w:val="18"/>
          <w:u w:color="000000"/>
          <w:bdr w:val="nil"/>
        </w:rPr>
        <w:t xml:space="preserve"> Additionally, items for potential improvement may be i</w:t>
      </w:r>
      <w:r w:rsidR="00F14B0A">
        <w:rPr>
          <w:rFonts w:ascii="Arial" w:eastAsia="Arial Unicode MS" w:hAnsi="Arial" w:cs="Arial"/>
          <w:color w:val="000000"/>
          <w:sz w:val="18"/>
          <w:szCs w:val="18"/>
          <w:u w:color="000000"/>
          <w:bdr w:val="nil"/>
        </w:rPr>
        <w:t>ncluded on the log</w:t>
      </w:r>
      <w:r w:rsidRPr="00F04FAA">
        <w:rPr>
          <w:rFonts w:ascii="Arial" w:eastAsia="Arial Unicode MS" w:hAnsi="Arial" w:cs="Arial"/>
          <w:color w:val="000000"/>
          <w:sz w:val="18"/>
          <w:szCs w:val="18"/>
          <w:u w:color="000000"/>
          <w:bdr w:val="nil"/>
        </w:rPr>
        <w:t xml:space="preserve">.  </w:t>
      </w:r>
    </w:p>
    <w:p w14:paraId="3743C58B" w14:textId="68F7E672" w:rsidR="001F7DB2" w:rsidRPr="00F04FAA" w:rsidRDefault="009C0C89" w:rsidP="009C0C89">
      <w:pPr>
        <w:widowControl w:val="0"/>
        <w:numPr>
          <w:ilvl w:val="2"/>
          <w:numId w:val="2"/>
        </w:numPr>
        <w:pBdr>
          <w:top w:val="nil"/>
          <w:left w:val="nil"/>
          <w:bottom w:val="nil"/>
          <w:right w:val="nil"/>
          <w:between w:val="nil"/>
          <w:bar w:val="nil"/>
        </w:pBdr>
        <w:spacing w:before="200" w:line="240" w:lineRule="auto"/>
        <w:ind w:left="1800"/>
        <w:jc w:val="both"/>
        <w:rPr>
          <w:rFonts w:ascii="Arial" w:eastAsia="Arial Unicode MS" w:hAnsi="Arial" w:cs="Arial"/>
          <w:color w:val="000000"/>
          <w:sz w:val="18"/>
          <w:szCs w:val="18"/>
          <w:u w:color="000000"/>
          <w:bdr w:val="nil"/>
        </w:rPr>
      </w:pPr>
      <w:r>
        <w:rPr>
          <w:rFonts w:ascii="Arial" w:eastAsia="Arial Unicode MS" w:hAnsi="Arial" w:cs="Arial"/>
          <w:color w:val="000000"/>
          <w:sz w:val="18"/>
          <w:szCs w:val="18"/>
          <w:u w:color="000000"/>
          <w:bdr w:val="nil"/>
        </w:rPr>
        <w:t>D</w:t>
      </w:r>
      <w:r w:rsidR="006A7B42" w:rsidRPr="00F04FAA">
        <w:rPr>
          <w:rFonts w:ascii="Arial" w:eastAsia="Arial Unicode MS" w:hAnsi="Arial" w:cs="Arial"/>
          <w:color w:val="000000"/>
          <w:sz w:val="18"/>
          <w:szCs w:val="18"/>
          <w:u w:color="000000"/>
          <w:bdr w:val="nil"/>
        </w:rPr>
        <w:t xml:space="preserve">eficiencies </w:t>
      </w:r>
      <w:r w:rsidR="002B76D8">
        <w:rPr>
          <w:rFonts w:ascii="Arial" w:eastAsia="Arial Unicode MS" w:hAnsi="Arial" w:cs="Arial"/>
          <w:color w:val="000000"/>
          <w:sz w:val="18"/>
          <w:szCs w:val="18"/>
          <w:u w:color="000000"/>
          <w:bdr w:val="nil"/>
        </w:rPr>
        <w:t xml:space="preserve">identified on the Action Items Log </w:t>
      </w:r>
      <w:r w:rsidR="00F87F8F">
        <w:rPr>
          <w:rFonts w:ascii="Arial" w:eastAsia="Arial Unicode MS" w:hAnsi="Arial" w:cs="Arial"/>
          <w:color w:val="000000"/>
          <w:sz w:val="18"/>
          <w:szCs w:val="18"/>
          <w:u w:color="000000"/>
          <w:bdr w:val="nil"/>
        </w:rPr>
        <w:t xml:space="preserve">shall only include </w:t>
      </w:r>
      <w:r w:rsidR="006A7B42" w:rsidRPr="00F04FAA">
        <w:rPr>
          <w:rFonts w:ascii="Arial" w:eastAsia="Arial Unicode MS" w:hAnsi="Arial" w:cs="Arial"/>
          <w:color w:val="000000"/>
          <w:sz w:val="18"/>
          <w:szCs w:val="18"/>
          <w:u w:color="000000"/>
          <w:bdr w:val="nil"/>
        </w:rPr>
        <w:t>those items which are</w:t>
      </w:r>
      <w:r w:rsidR="00F87F8F">
        <w:rPr>
          <w:rFonts w:ascii="Arial" w:eastAsia="Arial Unicode MS" w:hAnsi="Arial" w:cs="Arial"/>
          <w:color w:val="000000"/>
          <w:sz w:val="18"/>
          <w:szCs w:val="18"/>
          <w:u w:color="000000"/>
          <w:bdr w:val="nil"/>
        </w:rPr>
        <w:t xml:space="preserve"> associated with</w:t>
      </w:r>
      <w:r w:rsidR="006A7B42" w:rsidRPr="00F04FAA">
        <w:rPr>
          <w:rFonts w:ascii="Arial" w:eastAsia="Arial Unicode MS" w:hAnsi="Arial" w:cs="Arial"/>
          <w:color w:val="000000"/>
          <w:sz w:val="18"/>
          <w:szCs w:val="18"/>
          <w:u w:color="000000"/>
          <w:bdr w:val="nil"/>
        </w:rPr>
        <w:t xml:space="preserve"> completed installations</w:t>
      </w:r>
      <w:r w:rsidR="00F87F8F">
        <w:rPr>
          <w:rFonts w:ascii="Arial" w:eastAsia="Arial Unicode MS" w:hAnsi="Arial" w:cs="Arial"/>
          <w:color w:val="000000"/>
          <w:sz w:val="18"/>
          <w:szCs w:val="18"/>
          <w:u w:color="000000"/>
          <w:bdr w:val="nil"/>
        </w:rPr>
        <w:t xml:space="preserve"> and shall</w:t>
      </w:r>
      <w:r w:rsidR="006A7B42" w:rsidRPr="00F04FAA">
        <w:rPr>
          <w:rFonts w:ascii="Arial" w:eastAsia="Arial Unicode MS" w:hAnsi="Arial" w:cs="Arial"/>
          <w:color w:val="000000"/>
          <w:sz w:val="18"/>
          <w:szCs w:val="18"/>
          <w:u w:color="000000"/>
          <w:bdr w:val="nil"/>
        </w:rPr>
        <w:t xml:space="preserve"> not</w:t>
      </w:r>
      <w:r w:rsidR="00F87F8F">
        <w:rPr>
          <w:rFonts w:ascii="Arial" w:eastAsia="Arial Unicode MS" w:hAnsi="Arial" w:cs="Arial"/>
          <w:color w:val="000000"/>
          <w:sz w:val="18"/>
          <w:szCs w:val="18"/>
          <w:u w:color="000000"/>
          <w:bdr w:val="nil"/>
        </w:rPr>
        <w:t xml:space="preserve"> include</w:t>
      </w:r>
      <w:r w:rsidR="006A7B42" w:rsidRPr="00F04FAA">
        <w:rPr>
          <w:rFonts w:ascii="Arial" w:eastAsia="Arial Unicode MS" w:hAnsi="Arial" w:cs="Arial"/>
          <w:color w:val="000000"/>
          <w:sz w:val="18"/>
          <w:szCs w:val="18"/>
          <w:u w:color="000000"/>
          <w:bdr w:val="nil"/>
        </w:rPr>
        <w:t xml:space="preserve"> in-</w:t>
      </w:r>
      <w:r w:rsidR="00F87F8F" w:rsidRPr="00F04FAA">
        <w:rPr>
          <w:rFonts w:ascii="Arial" w:eastAsia="Arial Unicode MS" w:hAnsi="Arial" w:cs="Arial"/>
          <w:color w:val="000000"/>
          <w:sz w:val="18"/>
          <w:szCs w:val="18"/>
          <w:u w:color="000000"/>
          <w:bdr w:val="nil"/>
        </w:rPr>
        <w:t>pro</w:t>
      </w:r>
      <w:r w:rsidR="00F87F8F">
        <w:rPr>
          <w:rFonts w:ascii="Arial" w:eastAsia="Arial Unicode MS" w:hAnsi="Arial" w:cs="Arial"/>
          <w:color w:val="000000"/>
          <w:sz w:val="18"/>
          <w:szCs w:val="18"/>
          <w:u w:color="000000"/>
          <w:bdr w:val="nil"/>
        </w:rPr>
        <w:t>g</w:t>
      </w:r>
      <w:r w:rsidR="00F87F8F" w:rsidRPr="00F04FAA">
        <w:rPr>
          <w:rFonts w:ascii="Arial" w:eastAsia="Arial Unicode MS" w:hAnsi="Arial" w:cs="Arial"/>
          <w:color w:val="000000"/>
          <w:sz w:val="18"/>
          <w:szCs w:val="18"/>
          <w:u w:color="000000"/>
          <w:bdr w:val="nil"/>
        </w:rPr>
        <w:t>ress</w:t>
      </w:r>
      <w:r w:rsidR="006A7B42" w:rsidRPr="00F04FAA">
        <w:rPr>
          <w:rFonts w:ascii="Arial" w:eastAsia="Arial Unicode MS" w:hAnsi="Arial" w:cs="Arial"/>
          <w:color w:val="000000"/>
          <w:sz w:val="18"/>
          <w:szCs w:val="18"/>
          <w:u w:color="000000"/>
          <w:bdr w:val="nil"/>
        </w:rPr>
        <w:t xml:space="preserve"> </w:t>
      </w:r>
      <w:r w:rsidR="00F87F8F">
        <w:rPr>
          <w:rFonts w:ascii="Arial" w:eastAsia="Arial Unicode MS" w:hAnsi="Arial" w:cs="Arial"/>
          <w:color w:val="000000"/>
          <w:sz w:val="18"/>
          <w:szCs w:val="18"/>
          <w:u w:color="000000"/>
          <w:bdr w:val="nil"/>
        </w:rPr>
        <w:t>W</w:t>
      </w:r>
      <w:r w:rsidR="006A7B42" w:rsidRPr="00F04FAA">
        <w:rPr>
          <w:rFonts w:ascii="Arial" w:eastAsia="Arial Unicode MS" w:hAnsi="Arial" w:cs="Arial"/>
          <w:color w:val="000000"/>
          <w:sz w:val="18"/>
          <w:szCs w:val="18"/>
          <w:u w:color="000000"/>
          <w:bdr w:val="nil"/>
        </w:rPr>
        <w:t>ork unless obvious errors are present.</w:t>
      </w:r>
    </w:p>
    <w:p w14:paraId="40134315" w14:textId="6A796F16" w:rsidR="00A30273" w:rsidRPr="00F04FAA" w:rsidRDefault="00A30273" w:rsidP="00F04FAA">
      <w:pPr>
        <w:widowControl w:val="0"/>
        <w:numPr>
          <w:ilvl w:val="1"/>
          <w:numId w:val="2"/>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BECxA shall update and issue the Action Item Log within two (2) </w:t>
      </w:r>
      <w:r w:rsidR="00207145">
        <w:rPr>
          <w:rFonts w:ascii="Arial" w:eastAsia="Arial Unicode MS" w:hAnsi="Arial" w:cs="Arial"/>
          <w:color w:val="000000"/>
          <w:sz w:val="18"/>
          <w:szCs w:val="18"/>
          <w:u w:color="000000"/>
          <w:bdr w:val="nil"/>
        </w:rPr>
        <w:t xml:space="preserve">business </w:t>
      </w:r>
      <w:r w:rsidRPr="00F04FAA">
        <w:rPr>
          <w:rFonts w:ascii="Arial" w:eastAsia="Arial Unicode MS" w:hAnsi="Arial" w:cs="Arial"/>
          <w:color w:val="000000"/>
          <w:sz w:val="18"/>
          <w:szCs w:val="18"/>
          <w:u w:color="000000"/>
          <w:bdr w:val="nil"/>
        </w:rPr>
        <w:t xml:space="preserve">days following a site visit.  Items on the Action Item Log </w:t>
      </w:r>
      <w:r w:rsidR="006C70B7">
        <w:rPr>
          <w:rFonts w:ascii="Arial" w:eastAsia="Arial Unicode MS" w:hAnsi="Arial" w:cs="Arial"/>
          <w:color w:val="000000"/>
          <w:sz w:val="18"/>
          <w:szCs w:val="18"/>
          <w:u w:color="000000"/>
          <w:bdr w:val="nil"/>
        </w:rPr>
        <w:t>shall</w:t>
      </w:r>
      <w:r w:rsidRPr="00F04FAA">
        <w:rPr>
          <w:rFonts w:ascii="Arial" w:eastAsia="Arial Unicode MS" w:hAnsi="Arial" w:cs="Arial"/>
          <w:color w:val="000000"/>
          <w:sz w:val="18"/>
          <w:szCs w:val="18"/>
          <w:u w:color="000000"/>
          <w:bdr w:val="nil"/>
        </w:rPr>
        <w:t xml:space="preserve"> be corrected by the </w:t>
      </w:r>
      <w:r w:rsidR="00842517" w:rsidRPr="00F04FAA">
        <w:rPr>
          <w:rFonts w:ascii="Arial" w:eastAsia="Arial Unicode MS" w:hAnsi="Arial" w:cs="Arial"/>
          <w:color w:val="000000"/>
          <w:sz w:val="18"/>
          <w:szCs w:val="18"/>
          <w:u w:color="000000"/>
          <w:bdr w:val="nil"/>
        </w:rPr>
        <w:t>Constructor</w:t>
      </w:r>
      <w:r w:rsidR="007F7CC4">
        <w:rPr>
          <w:rFonts w:ascii="Arial" w:eastAsia="Arial Unicode MS" w:hAnsi="Arial" w:cs="Arial"/>
          <w:color w:val="000000"/>
          <w:sz w:val="18"/>
          <w:szCs w:val="18"/>
          <w:u w:color="000000"/>
          <w:bdr w:val="nil"/>
        </w:rPr>
        <w:t xml:space="preserve"> and </w:t>
      </w:r>
      <w:r w:rsidR="006C70B7">
        <w:rPr>
          <w:rFonts w:ascii="Arial" w:eastAsia="Arial Unicode MS" w:hAnsi="Arial" w:cs="Arial"/>
          <w:color w:val="000000"/>
          <w:sz w:val="18"/>
          <w:szCs w:val="18"/>
          <w:u w:color="000000"/>
          <w:bdr w:val="nil"/>
        </w:rPr>
        <w:t>building envelope Subcontractor(s)</w:t>
      </w:r>
      <w:r w:rsidRPr="00F04FAA">
        <w:rPr>
          <w:rFonts w:ascii="Arial" w:eastAsia="Arial Unicode MS" w:hAnsi="Arial" w:cs="Arial"/>
          <w:color w:val="000000"/>
          <w:sz w:val="18"/>
          <w:szCs w:val="18"/>
          <w:u w:color="000000"/>
          <w:bdr w:val="nil"/>
        </w:rPr>
        <w:t xml:space="preserve"> in a timely manner, and </w:t>
      </w:r>
      <w:r w:rsidR="00B61246">
        <w:rPr>
          <w:rFonts w:ascii="Arial" w:eastAsia="Arial Unicode MS" w:hAnsi="Arial" w:cs="Arial"/>
          <w:color w:val="000000"/>
          <w:sz w:val="18"/>
          <w:szCs w:val="18"/>
          <w:u w:color="000000"/>
          <w:bdr w:val="nil"/>
        </w:rPr>
        <w:t xml:space="preserve">prior to </w:t>
      </w:r>
      <w:r w:rsidRPr="00F04FAA">
        <w:rPr>
          <w:rFonts w:ascii="Arial" w:eastAsia="Arial Unicode MS" w:hAnsi="Arial" w:cs="Arial"/>
          <w:color w:val="000000"/>
          <w:sz w:val="18"/>
          <w:szCs w:val="18"/>
          <w:u w:color="000000"/>
          <w:bdr w:val="nil"/>
        </w:rPr>
        <w:t xml:space="preserve">Substantial Completion.  </w:t>
      </w:r>
      <w:r w:rsidR="004E12A3">
        <w:rPr>
          <w:rFonts w:ascii="Arial" w:eastAsia="Arial Unicode MS" w:hAnsi="Arial" w:cs="Arial"/>
          <w:color w:val="000000"/>
          <w:sz w:val="18"/>
          <w:szCs w:val="18"/>
          <w:u w:color="000000"/>
          <w:bdr w:val="nil"/>
        </w:rPr>
        <w:t xml:space="preserve">Action Items </w:t>
      </w:r>
      <w:r w:rsidRPr="00F04FAA">
        <w:rPr>
          <w:rFonts w:ascii="Arial" w:eastAsia="Arial Unicode MS" w:hAnsi="Arial" w:cs="Arial"/>
          <w:color w:val="000000"/>
          <w:sz w:val="18"/>
          <w:szCs w:val="18"/>
          <w:u w:color="000000"/>
          <w:bdr w:val="nil"/>
        </w:rPr>
        <w:t xml:space="preserve">may be added to the </w:t>
      </w:r>
      <w:r w:rsidR="00642EC1">
        <w:rPr>
          <w:rFonts w:ascii="Arial" w:eastAsia="Arial Unicode MS" w:hAnsi="Arial" w:cs="Arial"/>
          <w:color w:val="000000"/>
          <w:sz w:val="18"/>
          <w:szCs w:val="18"/>
          <w:u w:color="000000"/>
          <w:bdr w:val="nil"/>
        </w:rPr>
        <w:t xml:space="preserve">Substantial Completion </w:t>
      </w:r>
      <w:r w:rsidR="004E12A3">
        <w:rPr>
          <w:rFonts w:ascii="Arial" w:eastAsia="Arial Unicode MS" w:hAnsi="Arial" w:cs="Arial"/>
          <w:color w:val="000000"/>
          <w:sz w:val="18"/>
          <w:szCs w:val="18"/>
          <w:u w:color="000000"/>
          <w:bdr w:val="nil"/>
        </w:rPr>
        <w:t>P</w:t>
      </w:r>
      <w:r w:rsidRPr="00F04FAA">
        <w:rPr>
          <w:rFonts w:ascii="Arial" w:eastAsia="Arial Unicode MS" w:hAnsi="Arial" w:cs="Arial"/>
          <w:color w:val="000000"/>
          <w:sz w:val="18"/>
          <w:szCs w:val="18"/>
          <w:u w:color="000000"/>
          <w:bdr w:val="nil"/>
        </w:rPr>
        <w:t xml:space="preserve">unch </w:t>
      </w:r>
      <w:r w:rsidR="004E12A3">
        <w:rPr>
          <w:rFonts w:ascii="Arial" w:eastAsia="Arial Unicode MS" w:hAnsi="Arial" w:cs="Arial"/>
          <w:color w:val="000000"/>
          <w:sz w:val="18"/>
          <w:szCs w:val="18"/>
          <w:u w:color="000000"/>
          <w:bdr w:val="nil"/>
        </w:rPr>
        <w:t>L</w:t>
      </w:r>
      <w:r w:rsidRPr="00F04FAA">
        <w:rPr>
          <w:rFonts w:ascii="Arial" w:eastAsia="Arial Unicode MS" w:hAnsi="Arial" w:cs="Arial"/>
          <w:color w:val="000000"/>
          <w:sz w:val="18"/>
          <w:szCs w:val="18"/>
          <w:u w:color="000000"/>
          <w:bdr w:val="nil"/>
        </w:rPr>
        <w:t>ist at the discretion of the Owner.</w:t>
      </w:r>
    </w:p>
    <w:p w14:paraId="3E015DBD" w14:textId="254961FC" w:rsidR="00A30273" w:rsidRPr="00F04FAA" w:rsidRDefault="009C4FC7" w:rsidP="00F04FAA">
      <w:pPr>
        <w:widowControl w:val="0"/>
        <w:numPr>
          <w:ilvl w:val="1"/>
          <w:numId w:val="2"/>
        </w:numPr>
        <w:pBdr>
          <w:top w:val="nil"/>
          <w:left w:val="nil"/>
          <w:bottom w:val="nil"/>
          <w:right w:val="nil"/>
          <w:between w:val="nil"/>
          <w:bar w:val="nil"/>
        </w:pBdr>
        <w:spacing w:before="200" w:line="240" w:lineRule="auto"/>
        <w:jc w:val="both"/>
        <w:rPr>
          <w:rFonts w:ascii="Arial" w:eastAsia="Arial Unicode MS" w:hAnsi="Arial" w:cs="Arial"/>
          <w:color w:val="000000"/>
          <w:sz w:val="18"/>
          <w:szCs w:val="18"/>
          <w:u w:color="000000"/>
          <w:bdr w:val="nil"/>
        </w:rPr>
      </w:pPr>
      <w:r>
        <w:rPr>
          <w:rFonts w:ascii="Arial" w:eastAsia="Arial Unicode MS" w:hAnsi="Arial" w:cs="Arial"/>
          <w:color w:val="000000"/>
          <w:sz w:val="18"/>
          <w:szCs w:val="18"/>
          <w:u w:color="000000"/>
          <w:bdr w:val="nil"/>
        </w:rPr>
        <w:t>Costs</w:t>
      </w:r>
      <w:r w:rsidR="00A30273" w:rsidRPr="00F04FAA">
        <w:rPr>
          <w:rFonts w:ascii="Arial" w:eastAsia="Arial Unicode MS" w:hAnsi="Arial" w:cs="Arial"/>
          <w:color w:val="000000"/>
          <w:sz w:val="18"/>
          <w:szCs w:val="18"/>
          <w:u w:color="000000"/>
          <w:bdr w:val="nil"/>
        </w:rPr>
        <w:t xml:space="preserve"> </w:t>
      </w:r>
      <w:r w:rsidR="006E2534">
        <w:rPr>
          <w:rFonts w:ascii="Arial" w:eastAsia="Arial Unicode MS" w:hAnsi="Arial" w:cs="Arial"/>
          <w:color w:val="000000"/>
          <w:sz w:val="18"/>
          <w:szCs w:val="18"/>
          <w:u w:color="000000"/>
          <w:bdr w:val="nil"/>
        </w:rPr>
        <w:t xml:space="preserve">associated with </w:t>
      </w:r>
      <w:r w:rsidR="006C73AA">
        <w:rPr>
          <w:rFonts w:ascii="Arial" w:eastAsia="Arial Unicode MS" w:hAnsi="Arial" w:cs="Arial"/>
          <w:color w:val="000000"/>
          <w:sz w:val="18"/>
          <w:szCs w:val="18"/>
          <w:u w:color="000000"/>
          <w:bdr w:val="nil"/>
        </w:rPr>
        <w:t>non-compliant</w:t>
      </w:r>
      <w:r w:rsidR="006F2D64">
        <w:rPr>
          <w:rFonts w:ascii="Arial" w:eastAsia="Arial Unicode MS" w:hAnsi="Arial" w:cs="Arial"/>
          <w:color w:val="000000"/>
          <w:sz w:val="18"/>
          <w:szCs w:val="18"/>
          <w:u w:color="000000"/>
          <w:bdr w:val="nil"/>
        </w:rPr>
        <w:t xml:space="preserve"> Work </w:t>
      </w:r>
      <w:r w:rsidR="0059393C">
        <w:rPr>
          <w:rFonts w:ascii="Arial" w:eastAsia="Arial Unicode MS" w:hAnsi="Arial" w:cs="Arial"/>
          <w:color w:val="000000"/>
          <w:sz w:val="18"/>
          <w:szCs w:val="18"/>
          <w:u w:color="000000"/>
          <w:bdr w:val="nil"/>
        </w:rPr>
        <w:t>shall</w:t>
      </w:r>
      <w:r w:rsidR="00A30273" w:rsidRPr="00F04FAA">
        <w:rPr>
          <w:rFonts w:ascii="Arial" w:eastAsia="Arial Unicode MS" w:hAnsi="Arial" w:cs="Arial"/>
          <w:color w:val="000000"/>
          <w:sz w:val="18"/>
          <w:szCs w:val="18"/>
          <w:u w:color="000000"/>
          <w:bdr w:val="nil"/>
        </w:rPr>
        <w:t xml:space="preserve"> be assigned to the </w:t>
      </w:r>
      <w:r w:rsidR="00842517" w:rsidRPr="00F04FAA">
        <w:rPr>
          <w:rFonts w:ascii="Arial" w:eastAsia="Arial Unicode MS" w:hAnsi="Arial" w:cs="Arial"/>
          <w:color w:val="000000"/>
          <w:sz w:val="18"/>
          <w:szCs w:val="18"/>
          <w:u w:color="000000"/>
          <w:bdr w:val="nil"/>
        </w:rPr>
        <w:t>Constructor</w:t>
      </w:r>
      <w:r w:rsidR="00A30273" w:rsidRPr="00F04FAA">
        <w:rPr>
          <w:rFonts w:ascii="Arial" w:eastAsia="Arial Unicode MS" w:hAnsi="Arial" w:cs="Arial"/>
          <w:color w:val="000000"/>
          <w:sz w:val="18"/>
          <w:szCs w:val="18"/>
          <w:u w:color="000000"/>
          <w:bdr w:val="nil"/>
        </w:rPr>
        <w:t xml:space="preserve">.  </w:t>
      </w:r>
    </w:p>
    <w:p w14:paraId="5575DEB8" w14:textId="2F7C0C27" w:rsidR="00A30273" w:rsidRPr="00F04FAA" w:rsidRDefault="00842517" w:rsidP="006F2D64">
      <w:pPr>
        <w:widowControl w:val="0"/>
        <w:numPr>
          <w:ilvl w:val="2"/>
          <w:numId w:val="2"/>
        </w:numPr>
        <w:pBdr>
          <w:top w:val="nil"/>
          <w:left w:val="nil"/>
          <w:bottom w:val="nil"/>
          <w:right w:val="nil"/>
          <w:between w:val="nil"/>
          <w:bar w:val="nil"/>
        </w:pBdr>
        <w:spacing w:before="200" w:line="240" w:lineRule="auto"/>
        <w:ind w:left="180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lastRenderedPageBreak/>
        <w:t>Constructor</w:t>
      </w:r>
      <w:r w:rsidR="00A30273" w:rsidRPr="00F04FAA">
        <w:rPr>
          <w:rFonts w:ascii="Arial" w:eastAsia="Arial Unicode MS" w:hAnsi="Arial" w:cs="Arial"/>
          <w:color w:val="000000"/>
          <w:sz w:val="18"/>
          <w:szCs w:val="18"/>
          <w:u w:color="000000"/>
          <w:bdr w:val="nil"/>
        </w:rPr>
        <w:t>’s incomplete or inaccurate Construction Checklists shall be considered cause for retesting and/or re-review by the BECxA</w:t>
      </w:r>
      <w:r w:rsidR="005E1735">
        <w:rPr>
          <w:rFonts w:ascii="Arial" w:eastAsia="Arial Unicode MS" w:hAnsi="Arial" w:cs="Arial"/>
          <w:color w:val="000000"/>
          <w:sz w:val="18"/>
          <w:szCs w:val="18"/>
          <w:u w:color="000000"/>
          <w:bdr w:val="nil"/>
        </w:rPr>
        <w:t xml:space="preserve"> and </w:t>
      </w:r>
      <w:r w:rsidR="001C7ED7">
        <w:rPr>
          <w:rFonts w:ascii="Arial" w:eastAsia="Arial Unicode MS" w:hAnsi="Arial" w:cs="Arial"/>
          <w:color w:val="000000"/>
          <w:sz w:val="18"/>
          <w:szCs w:val="18"/>
          <w:u w:color="000000"/>
          <w:bdr w:val="nil"/>
        </w:rPr>
        <w:t xml:space="preserve">costs associated with retesting and re-review </w:t>
      </w:r>
      <w:r w:rsidR="005E1735">
        <w:rPr>
          <w:rFonts w:ascii="Arial" w:eastAsia="Arial Unicode MS" w:hAnsi="Arial" w:cs="Arial"/>
          <w:color w:val="000000"/>
          <w:sz w:val="18"/>
          <w:szCs w:val="18"/>
          <w:u w:color="000000"/>
          <w:bdr w:val="nil"/>
        </w:rPr>
        <w:t xml:space="preserve">shall </w:t>
      </w:r>
      <w:r w:rsidR="001C7ED7">
        <w:rPr>
          <w:rFonts w:ascii="Arial" w:eastAsia="Arial Unicode MS" w:hAnsi="Arial" w:cs="Arial"/>
          <w:color w:val="000000"/>
          <w:sz w:val="18"/>
          <w:szCs w:val="18"/>
          <w:u w:color="000000"/>
          <w:bdr w:val="nil"/>
        </w:rPr>
        <w:t xml:space="preserve">be </w:t>
      </w:r>
      <w:r w:rsidR="00A30273" w:rsidRPr="00F04FAA">
        <w:rPr>
          <w:rFonts w:ascii="Arial" w:eastAsia="Arial Unicode MS" w:hAnsi="Arial" w:cs="Arial"/>
          <w:color w:val="000000"/>
          <w:sz w:val="18"/>
          <w:szCs w:val="18"/>
          <w:u w:color="000000"/>
          <w:bdr w:val="nil"/>
        </w:rPr>
        <w:t xml:space="preserve">the </w:t>
      </w:r>
      <w:r w:rsidRPr="00F04FAA">
        <w:rPr>
          <w:rFonts w:ascii="Arial" w:eastAsia="Arial Unicode MS" w:hAnsi="Arial" w:cs="Arial"/>
          <w:color w:val="000000"/>
          <w:sz w:val="18"/>
          <w:szCs w:val="18"/>
          <w:u w:color="000000"/>
          <w:bdr w:val="nil"/>
        </w:rPr>
        <w:t>Constructor</w:t>
      </w:r>
      <w:r w:rsidR="00A30273" w:rsidRPr="00F04FAA">
        <w:rPr>
          <w:rFonts w:ascii="Arial" w:eastAsia="Arial Unicode MS" w:hAnsi="Arial" w:cs="Arial"/>
          <w:color w:val="000000"/>
          <w:sz w:val="18"/>
          <w:szCs w:val="18"/>
          <w:u w:color="000000"/>
          <w:bdr w:val="nil"/>
        </w:rPr>
        <w:t>'s expense.</w:t>
      </w:r>
    </w:p>
    <w:p w14:paraId="25EE287D" w14:textId="7EE4C0B6" w:rsidR="00A30273" w:rsidRPr="00F04FAA" w:rsidRDefault="00A30273" w:rsidP="006F2D64">
      <w:pPr>
        <w:widowControl w:val="0"/>
        <w:numPr>
          <w:ilvl w:val="2"/>
          <w:numId w:val="2"/>
        </w:numPr>
        <w:pBdr>
          <w:top w:val="nil"/>
          <w:left w:val="nil"/>
          <w:bottom w:val="nil"/>
          <w:right w:val="nil"/>
          <w:between w:val="nil"/>
          <w:bar w:val="nil"/>
        </w:pBdr>
        <w:spacing w:line="240" w:lineRule="auto"/>
        <w:ind w:left="180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 xml:space="preserve">50% failure rate of any Functional Performance Test sampling shall be cause for retesting 100% of similar </w:t>
      </w:r>
      <w:r w:rsidR="00DE7798">
        <w:rPr>
          <w:rFonts w:ascii="Arial" w:eastAsia="Arial Unicode MS" w:hAnsi="Arial" w:cs="Arial"/>
          <w:color w:val="000000"/>
          <w:sz w:val="18"/>
          <w:szCs w:val="18"/>
          <w:u w:color="000000"/>
          <w:bdr w:val="nil"/>
        </w:rPr>
        <w:t xml:space="preserve">material, </w:t>
      </w:r>
      <w:r w:rsidRPr="00F04FAA">
        <w:rPr>
          <w:rFonts w:ascii="Arial" w:eastAsia="Arial Unicode MS" w:hAnsi="Arial" w:cs="Arial"/>
          <w:color w:val="000000"/>
          <w:sz w:val="18"/>
          <w:szCs w:val="18"/>
          <w:u w:color="000000"/>
          <w:bdr w:val="nil"/>
        </w:rPr>
        <w:t xml:space="preserve">systems, or </w:t>
      </w:r>
      <w:r w:rsidR="00DE7798">
        <w:rPr>
          <w:rFonts w:ascii="Arial" w:eastAsia="Arial Unicode MS" w:hAnsi="Arial" w:cs="Arial"/>
          <w:color w:val="000000"/>
          <w:sz w:val="18"/>
          <w:szCs w:val="18"/>
          <w:u w:color="000000"/>
          <w:bdr w:val="nil"/>
        </w:rPr>
        <w:t>assemblies</w:t>
      </w:r>
      <w:r w:rsidRPr="00F04FAA">
        <w:rPr>
          <w:rFonts w:ascii="Arial" w:eastAsia="Arial Unicode MS" w:hAnsi="Arial" w:cs="Arial"/>
          <w:color w:val="000000"/>
          <w:sz w:val="18"/>
          <w:szCs w:val="18"/>
          <w:u w:color="000000"/>
          <w:bdr w:val="nil"/>
        </w:rPr>
        <w:t xml:space="preserve"> </w:t>
      </w:r>
      <w:r w:rsidR="002A09E2">
        <w:rPr>
          <w:rFonts w:ascii="Arial" w:eastAsia="Arial Unicode MS" w:hAnsi="Arial" w:cs="Arial"/>
          <w:color w:val="000000"/>
          <w:sz w:val="18"/>
          <w:szCs w:val="18"/>
          <w:u w:color="000000"/>
          <w:bdr w:val="nil"/>
        </w:rPr>
        <w:t>and shall be</w:t>
      </w:r>
      <w:r w:rsidR="005C2669">
        <w:rPr>
          <w:rFonts w:ascii="Arial" w:eastAsia="Arial Unicode MS" w:hAnsi="Arial" w:cs="Arial"/>
          <w:color w:val="000000"/>
          <w:sz w:val="18"/>
          <w:szCs w:val="18"/>
          <w:u w:color="000000"/>
          <w:bdr w:val="nil"/>
        </w:rPr>
        <w:t xml:space="preserve"> </w:t>
      </w:r>
      <w:r w:rsidRPr="00F04FAA">
        <w:rPr>
          <w:rFonts w:ascii="Arial" w:eastAsia="Arial Unicode MS" w:hAnsi="Arial" w:cs="Arial"/>
          <w:color w:val="000000"/>
          <w:sz w:val="18"/>
          <w:szCs w:val="18"/>
          <w:u w:color="000000"/>
          <w:bdr w:val="nil"/>
        </w:rPr>
        <w:t xml:space="preserve">the </w:t>
      </w:r>
      <w:r w:rsidR="00842517" w:rsidRPr="00F04FAA">
        <w:rPr>
          <w:rFonts w:ascii="Arial" w:eastAsia="Arial Unicode MS" w:hAnsi="Arial" w:cs="Arial"/>
          <w:color w:val="000000"/>
          <w:sz w:val="18"/>
          <w:szCs w:val="18"/>
          <w:u w:color="000000"/>
          <w:bdr w:val="nil"/>
        </w:rPr>
        <w:t>Constructor</w:t>
      </w:r>
      <w:r w:rsidRPr="00F04FAA">
        <w:rPr>
          <w:rFonts w:ascii="Arial" w:eastAsia="Arial Unicode MS" w:hAnsi="Arial" w:cs="Arial"/>
          <w:color w:val="000000"/>
          <w:sz w:val="18"/>
          <w:szCs w:val="18"/>
          <w:u w:color="000000"/>
          <w:bdr w:val="nil"/>
        </w:rPr>
        <w:t>'s expense.</w:t>
      </w:r>
    </w:p>
    <w:p w14:paraId="1BCFCDB6" w14:textId="15C45A3E" w:rsidR="005D4DFB" w:rsidRPr="005D4DFB" w:rsidRDefault="00A30273" w:rsidP="005D4DFB">
      <w:pPr>
        <w:widowControl w:val="0"/>
        <w:numPr>
          <w:ilvl w:val="2"/>
          <w:numId w:val="2"/>
        </w:numPr>
        <w:pBdr>
          <w:top w:val="nil"/>
          <w:left w:val="nil"/>
          <w:bottom w:val="nil"/>
          <w:right w:val="nil"/>
          <w:between w:val="nil"/>
          <w:bar w:val="nil"/>
        </w:pBdr>
        <w:spacing w:line="240" w:lineRule="auto"/>
        <w:ind w:left="180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Non-compliant</w:t>
      </w:r>
      <w:r w:rsidR="002F4253" w:rsidRPr="00F04FAA">
        <w:rPr>
          <w:rFonts w:ascii="Arial" w:eastAsia="Arial Unicode MS" w:hAnsi="Arial" w:cs="Arial"/>
          <w:color w:val="000000"/>
          <w:sz w:val="18"/>
          <w:szCs w:val="18"/>
          <w:u w:color="000000"/>
          <w:bdr w:val="nil"/>
        </w:rPr>
        <w:t xml:space="preserve"> items</w:t>
      </w:r>
      <w:r w:rsidRPr="00F04FAA">
        <w:rPr>
          <w:rFonts w:ascii="Arial" w:eastAsia="Arial Unicode MS" w:hAnsi="Arial" w:cs="Arial"/>
          <w:color w:val="000000"/>
          <w:sz w:val="18"/>
          <w:szCs w:val="18"/>
          <w:u w:color="000000"/>
          <w:bdr w:val="nil"/>
        </w:rPr>
        <w:t xml:space="preserve"> or deficiencies identified during a BECxA review shall be considered cause for re-review by the BECxA, at the </w:t>
      </w:r>
      <w:r w:rsidR="00842517" w:rsidRPr="00F04FAA">
        <w:rPr>
          <w:rFonts w:ascii="Arial" w:eastAsia="Arial Unicode MS" w:hAnsi="Arial" w:cs="Arial"/>
          <w:color w:val="000000"/>
          <w:sz w:val="18"/>
          <w:szCs w:val="18"/>
          <w:u w:color="000000"/>
          <w:bdr w:val="nil"/>
        </w:rPr>
        <w:t>Constructor</w:t>
      </w:r>
      <w:r w:rsidRPr="00F04FAA">
        <w:rPr>
          <w:rFonts w:ascii="Arial" w:eastAsia="Arial Unicode MS" w:hAnsi="Arial" w:cs="Arial"/>
          <w:color w:val="000000"/>
          <w:sz w:val="18"/>
          <w:szCs w:val="18"/>
          <w:u w:color="000000"/>
          <w:bdr w:val="nil"/>
        </w:rPr>
        <w:t>'s expense. These costs shall include but not be limited to BECxA travel, re-review, re-testing, re-scheduling, or other incurred costs resulting from non-compliant items or deficiencies.</w:t>
      </w:r>
    </w:p>
    <w:p w14:paraId="1727C976" w14:textId="10AF0716" w:rsidR="00B65CB6" w:rsidRPr="00F04FAA" w:rsidRDefault="00D37267" w:rsidP="00F04FAA">
      <w:pPr>
        <w:pStyle w:val="Default"/>
        <w:numPr>
          <w:ilvl w:val="0"/>
          <w:numId w:val="2"/>
        </w:numPr>
        <w:spacing w:before="200" w:after="200"/>
        <w:jc w:val="both"/>
        <w:rPr>
          <w:color w:val="auto"/>
          <w:sz w:val="18"/>
          <w:szCs w:val="18"/>
        </w:rPr>
      </w:pPr>
      <w:r>
        <w:rPr>
          <w:rFonts w:eastAsia="Arial Unicode MS"/>
          <w:sz w:val="18"/>
          <w:szCs w:val="18"/>
          <w:u w:color="000000"/>
          <w:bdr w:val="nil"/>
        </w:rPr>
        <w:t xml:space="preserve">FIRST WORKS AND </w:t>
      </w:r>
      <w:r w:rsidR="00B65CB6" w:rsidRPr="00F04FAA">
        <w:rPr>
          <w:rFonts w:eastAsia="Arial Unicode MS"/>
          <w:sz w:val="18"/>
          <w:szCs w:val="18"/>
          <w:u w:color="000000"/>
          <w:bdr w:val="nil"/>
        </w:rPr>
        <w:t>MOCKUP</w:t>
      </w:r>
      <w:r>
        <w:rPr>
          <w:rFonts w:eastAsia="Arial Unicode MS"/>
          <w:sz w:val="18"/>
          <w:szCs w:val="18"/>
          <w:u w:color="000000"/>
          <w:bdr w:val="nil"/>
        </w:rPr>
        <w:t>S</w:t>
      </w:r>
      <w:r w:rsidR="00B15221">
        <w:rPr>
          <w:rFonts w:eastAsia="Arial Unicode MS"/>
          <w:sz w:val="18"/>
          <w:szCs w:val="18"/>
          <w:u w:color="000000"/>
          <w:bdr w:val="nil"/>
        </w:rPr>
        <w:t xml:space="preserve"> </w:t>
      </w:r>
      <w:r w:rsidR="00B15221" w:rsidRPr="00574B78">
        <w:rPr>
          <w:rFonts w:eastAsia="Arial Unicode MS"/>
          <w:color w:val="FF0000"/>
          <w:sz w:val="18"/>
          <w:szCs w:val="18"/>
          <w:highlight w:val="yellow"/>
          <w:u w:color="000000"/>
          <w:bdr w:val="nil"/>
        </w:rPr>
        <w:t>[Edit the highlighted sections based on the project complexity and schedule.]</w:t>
      </w:r>
    </w:p>
    <w:p w14:paraId="68FB61B4" w14:textId="30D2B261" w:rsidR="00B67918" w:rsidRPr="00B67918" w:rsidRDefault="00110C5B" w:rsidP="00F04FAA">
      <w:pPr>
        <w:pStyle w:val="Default"/>
        <w:numPr>
          <w:ilvl w:val="1"/>
          <w:numId w:val="2"/>
        </w:numPr>
        <w:spacing w:before="200" w:after="200"/>
        <w:jc w:val="both"/>
        <w:rPr>
          <w:color w:val="auto"/>
          <w:sz w:val="18"/>
          <w:szCs w:val="18"/>
        </w:rPr>
      </w:pPr>
      <w:r w:rsidRPr="00B67918">
        <w:rPr>
          <w:rFonts w:eastAsia="Arial Unicode MS"/>
          <w:sz w:val="18"/>
          <w:szCs w:val="18"/>
          <w:u w:color="000000"/>
          <w:bdr w:val="nil"/>
        </w:rPr>
        <w:t xml:space="preserve">First Works and Mockups </w:t>
      </w:r>
      <w:r w:rsidR="004A264E" w:rsidRPr="00B67918">
        <w:rPr>
          <w:rFonts w:eastAsia="Arial Unicode MS"/>
          <w:sz w:val="18"/>
          <w:szCs w:val="18"/>
          <w:u w:color="000000"/>
          <w:bdr w:val="nil"/>
        </w:rPr>
        <w:t xml:space="preserve">shall be reviewed by the BECxA </w:t>
      </w:r>
      <w:r w:rsidR="008C5711">
        <w:rPr>
          <w:rFonts w:eastAsia="Arial Unicode MS"/>
          <w:sz w:val="18"/>
          <w:szCs w:val="18"/>
          <w:u w:color="000000"/>
          <w:bdr w:val="nil"/>
        </w:rPr>
        <w:t xml:space="preserve">and Design Professional </w:t>
      </w:r>
      <w:r w:rsidR="004A264E" w:rsidRPr="00B67918">
        <w:rPr>
          <w:rFonts w:eastAsia="Arial Unicode MS"/>
          <w:sz w:val="18"/>
          <w:szCs w:val="18"/>
          <w:u w:color="000000"/>
          <w:bdr w:val="nil"/>
        </w:rPr>
        <w:t>to identify and document</w:t>
      </w:r>
      <w:r w:rsidR="00BB64A9" w:rsidRPr="00B67918">
        <w:rPr>
          <w:rFonts w:eastAsia="Arial Unicode MS"/>
          <w:sz w:val="18"/>
          <w:szCs w:val="18"/>
          <w:u w:color="000000"/>
          <w:bdr w:val="nil"/>
        </w:rPr>
        <w:t xml:space="preserve"> the Work </w:t>
      </w:r>
      <w:r w:rsidR="008C5711">
        <w:rPr>
          <w:rFonts w:eastAsia="Arial Unicode MS"/>
          <w:sz w:val="18"/>
          <w:szCs w:val="18"/>
          <w:u w:color="000000"/>
          <w:bdr w:val="nil"/>
        </w:rPr>
        <w:t xml:space="preserve">and </w:t>
      </w:r>
      <w:r w:rsidR="00BB64A9" w:rsidRPr="00B67918">
        <w:rPr>
          <w:rFonts w:eastAsia="Arial Unicode MS"/>
          <w:sz w:val="18"/>
          <w:szCs w:val="18"/>
          <w:u w:color="000000"/>
          <w:bdr w:val="nil"/>
        </w:rPr>
        <w:t>to ensure Control Barrier integr</w:t>
      </w:r>
      <w:r w:rsidR="00B67918" w:rsidRPr="00B67918">
        <w:rPr>
          <w:rFonts w:eastAsia="Arial Unicode MS"/>
          <w:sz w:val="18"/>
          <w:szCs w:val="18"/>
          <w:u w:color="000000"/>
          <w:bdr w:val="nil"/>
        </w:rPr>
        <w:t xml:space="preserve">ation and construction quality control measures are met.  </w:t>
      </w:r>
    </w:p>
    <w:p w14:paraId="6C687C05" w14:textId="05330A6A" w:rsidR="00B65CB6" w:rsidRPr="00574B78" w:rsidRDefault="00B65CB6" w:rsidP="00F04FAA">
      <w:pPr>
        <w:pStyle w:val="Default"/>
        <w:numPr>
          <w:ilvl w:val="1"/>
          <w:numId w:val="2"/>
        </w:numPr>
        <w:spacing w:before="200" w:after="200"/>
        <w:jc w:val="both"/>
        <w:rPr>
          <w:color w:val="auto"/>
          <w:sz w:val="18"/>
          <w:szCs w:val="18"/>
        </w:rPr>
      </w:pPr>
      <w:r w:rsidRPr="00574B78">
        <w:rPr>
          <w:rFonts w:eastAsia="Arial Unicode MS"/>
          <w:sz w:val="18"/>
          <w:szCs w:val="18"/>
          <w:u w:color="000000"/>
          <w:bdr w:val="nil"/>
        </w:rPr>
        <w:t xml:space="preserve">The </w:t>
      </w:r>
      <w:r w:rsidR="00842517" w:rsidRPr="00574B78">
        <w:rPr>
          <w:rFonts w:eastAsia="Arial Unicode MS"/>
          <w:sz w:val="18"/>
          <w:szCs w:val="18"/>
          <w:u w:color="000000"/>
          <w:bdr w:val="nil"/>
        </w:rPr>
        <w:t>Constructor</w:t>
      </w:r>
      <w:r w:rsidRPr="00574B78">
        <w:rPr>
          <w:rFonts w:eastAsia="Arial Unicode MS"/>
          <w:sz w:val="18"/>
          <w:szCs w:val="18"/>
          <w:u w:color="000000"/>
          <w:bdr w:val="nil"/>
        </w:rPr>
        <w:t xml:space="preserve"> shall assemble and erect </w:t>
      </w:r>
      <w:r w:rsidR="00FF45EC" w:rsidRPr="00574B78">
        <w:rPr>
          <w:rFonts w:eastAsia="Arial Unicode MS"/>
          <w:sz w:val="18"/>
          <w:szCs w:val="18"/>
          <w:u w:color="000000"/>
          <w:bdr w:val="nil"/>
        </w:rPr>
        <w:t xml:space="preserve">the following </w:t>
      </w:r>
      <w:r w:rsidRPr="00574B78">
        <w:rPr>
          <w:rFonts w:eastAsia="Arial Unicode MS"/>
          <w:sz w:val="18"/>
          <w:szCs w:val="18"/>
          <w:u w:color="000000"/>
          <w:bdr w:val="nil"/>
        </w:rPr>
        <w:t>specified items</w:t>
      </w:r>
      <w:r w:rsidR="007B01D8" w:rsidRPr="00574B78">
        <w:rPr>
          <w:rFonts w:eastAsia="Arial Unicode MS"/>
          <w:sz w:val="18"/>
          <w:szCs w:val="18"/>
          <w:u w:color="000000"/>
          <w:bdr w:val="nil"/>
        </w:rPr>
        <w:t xml:space="preserve"> as First Works and Mockups</w:t>
      </w:r>
      <w:r w:rsidRPr="00574B78">
        <w:rPr>
          <w:rFonts w:eastAsia="Arial Unicode MS"/>
          <w:sz w:val="18"/>
          <w:szCs w:val="18"/>
          <w:u w:color="000000"/>
          <w:bdr w:val="nil"/>
        </w:rPr>
        <w:t xml:space="preserve"> with specified attachment and anchorage devices, flashings, seals, and finishes</w:t>
      </w:r>
      <w:r w:rsidR="00FF45EC" w:rsidRPr="00574B78">
        <w:rPr>
          <w:rFonts w:eastAsia="Arial Unicode MS"/>
          <w:sz w:val="18"/>
          <w:szCs w:val="18"/>
          <w:u w:color="000000"/>
          <w:bdr w:val="nil"/>
        </w:rPr>
        <w:t xml:space="preserve"> for</w:t>
      </w:r>
      <w:r w:rsidR="007B01D8" w:rsidRPr="00574B78">
        <w:rPr>
          <w:rFonts w:eastAsia="Arial Unicode MS"/>
          <w:sz w:val="18"/>
          <w:szCs w:val="18"/>
          <w:u w:color="000000"/>
          <w:bdr w:val="nil"/>
        </w:rPr>
        <w:t xml:space="preserve"> review and approval by the BECxA, Design Professional and Owner</w:t>
      </w:r>
      <w:r w:rsidR="00437EE6" w:rsidRPr="00574B78">
        <w:rPr>
          <w:rFonts w:eastAsia="Arial Unicode MS"/>
          <w:color w:val="FF0000"/>
          <w:sz w:val="18"/>
          <w:szCs w:val="18"/>
          <w:u w:color="000000"/>
          <w:bdr w:val="nil"/>
        </w:rPr>
        <w:t>:</w:t>
      </w:r>
    </w:p>
    <w:p w14:paraId="12234121" w14:textId="22625E10" w:rsidR="00437EE6" w:rsidRPr="00574B78" w:rsidRDefault="00437EE6" w:rsidP="00437EE6">
      <w:pPr>
        <w:pStyle w:val="Default"/>
        <w:numPr>
          <w:ilvl w:val="2"/>
          <w:numId w:val="2"/>
        </w:numPr>
        <w:spacing w:before="200" w:after="200"/>
        <w:jc w:val="both"/>
        <w:rPr>
          <w:color w:val="auto"/>
          <w:sz w:val="18"/>
          <w:szCs w:val="18"/>
          <w:highlight w:val="yellow"/>
        </w:rPr>
      </w:pPr>
      <w:r w:rsidRPr="00574B78">
        <w:rPr>
          <w:rFonts w:eastAsia="Arial Unicode MS"/>
          <w:color w:val="auto"/>
          <w:sz w:val="18"/>
          <w:szCs w:val="18"/>
          <w:highlight w:val="yellow"/>
          <w:u w:color="000000"/>
          <w:bdr w:val="nil"/>
        </w:rPr>
        <w:t>List Specified items to be reviewed as First Works and Mockups here…</w:t>
      </w:r>
    </w:p>
    <w:p w14:paraId="7F6AC8F1" w14:textId="1E702792" w:rsidR="00B65CB6" w:rsidRPr="00F04FAA" w:rsidRDefault="00D12FF1" w:rsidP="00F04FAA">
      <w:pPr>
        <w:pStyle w:val="Default"/>
        <w:numPr>
          <w:ilvl w:val="1"/>
          <w:numId w:val="2"/>
        </w:numPr>
        <w:spacing w:before="200" w:after="200"/>
        <w:jc w:val="both"/>
        <w:rPr>
          <w:color w:val="auto"/>
          <w:sz w:val="18"/>
          <w:szCs w:val="18"/>
        </w:rPr>
      </w:pPr>
      <w:r>
        <w:rPr>
          <w:rFonts w:eastAsia="Arial Unicode MS"/>
          <w:sz w:val="18"/>
          <w:szCs w:val="18"/>
          <w:u w:color="000000"/>
          <w:bdr w:val="nil"/>
        </w:rPr>
        <w:t>F</w:t>
      </w:r>
      <w:r w:rsidR="00D37267">
        <w:rPr>
          <w:rFonts w:eastAsia="Arial Unicode MS"/>
          <w:sz w:val="18"/>
          <w:szCs w:val="18"/>
          <w:u w:color="000000"/>
          <w:bdr w:val="nil"/>
        </w:rPr>
        <w:t xml:space="preserve">irst </w:t>
      </w:r>
      <w:r>
        <w:rPr>
          <w:rFonts w:eastAsia="Arial Unicode MS"/>
          <w:sz w:val="18"/>
          <w:szCs w:val="18"/>
          <w:u w:color="000000"/>
          <w:bdr w:val="nil"/>
        </w:rPr>
        <w:t>W</w:t>
      </w:r>
      <w:r w:rsidR="00D37267">
        <w:rPr>
          <w:rFonts w:eastAsia="Arial Unicode MS"/>
          <w:sz w:val="18"/>
          <w:szCs w:val="18"/>
          <w:u w:color="000000"/>
          <w:bdr w:val="nil"/>
        </w:rPr>
        <w:t xml:space="preserve">orks and </w:t>
      </w:r>
      <w:r>
        <w:rPr>
          <w:rFonts w:eastAsia="Arial Unicode MS"/>
          <w:sz w:val="18"/>
          <w:szCs w:val="18"/>
          <w:u w:color="000000"/>
          <w:bdr w:val="nil"/>
        </w:rPr>
        <w:t>M</w:t>
      </w:r>
      <w:r w:rsidR="00B65CB6" w:rsidRPr="00F04FAA">
        <w:rPr>
          <w:rFonts w:eastAsia="Arial Unicode MS"/>
          <w:sz w:val="18"/>
          <w:szCs w:val="18"/>
          <w:u w:color="000000"/>
          <w:bdr w:val="nil"/>
        </w:rPr>
        <w:t>ockups</w:t>
      </w:r>
      <w:r w:rsidR="00F80537">
        <w:rPr>
          <w:rFonts w:eastAsia="Arial Unicode MS"/>
          <w:sz w:val="18"/>
          <w:szCs w:val="18"/>
          <w:u w:color="000000"/>
          <w:bdr w:val="nil"/>
        </w:rPr>
        <w:t xml:space="preserve"> accepted by the Owner</w:t>
      </w:r>
      <w:r w:rsidR="00C5432B" w:rsidRPr="00F04FAA">
        <w:rPr>
          <w:rFonts w:eastAsia="Arial Unicode MS"/>
          <w:sz w:val="18"/>
          <w:szCs w:val="18"/>
          <w:u w:color="000000"/>
          <w:bdr w:val="nil"/>
        </w:rPr>
        <w:t xml:space="preserve"> </w:t>
      </w:r>
      <w:r w:rsidR="00B65CB6" w:rsidRPr="00F04FAA">
        <w:rPr>
          <w:rFonts w:eastAsia="Arial Unicode MS"/>
          <w:sz w:val="18"/>
          <w:szCs w:val="18"/>
          <w:u w:color="000000"/>
          <w:bdr w:val="nil"/>
        </w:rPr>
        <w:t>shall be a comparison standard for remaining Work.</w:t>
      </w:r>
    </w:p>
    <w:p w14:paraId="3EABD2F1" w14:textId="71B98CCE" w:rsidR="00B65CB6" w:rsidRPr="00F04FAA" w:rsidRDefault="00B65CB6" w:rsidP="00F04FAA">
      <w:pPr>
        <w:widowControl w:val="0"/>
        <w:numPr>
          <w:ilvl w:val="2"/>
          <w:numId w:val="25"/>
        </w:numPr>
        <w:pBdr>
          <w:top w:val="nil"/>
          <w:left w:val="nil"/>
          <w:bottom w:val="nil"/>
          <w:right w:val="nil"/>
          <w:between w:val="nil"/>
          <w:bar w:val="nil"/>
        </w:pBdr>
        <w:spacing w:line="240" w:lineRule="auto"/>
        <w:ind w:left="1800" w:hanging="360"/>
        <w:jc w:val="both"/>
        <w:rPr>
          <w:rFonts w:ascii="Arial" w:eastAsia="Arial Unicode MS" w:hAnsi="Arial" w:cs="Arial"/>
          <w:color w:val="000000"/>
          <w:sz w:val="18"/>
          <w:szCs w:val="18"/>
          <w:u w:color="000000"/>
          <w:bdr w:val="nil"/>
        </w:rPr>
      </w:pPr>
      <w:r w:rsidRPr="00F04FAA">
        <w:rPr>
          <w:rFonts w:ascii="Arial" w:eastAsia="Arial Unicode MS" w:hAnsi="Arial" w:cs="Arial"/>
          <w:color w:val="000000"/>
          <w:sz w:val="18"/>
          <w:szCs w:val="18"/>
          <w:u w:color="000000"/>
          <w:bdr w:val="nil"/>
        </w:rPr>
        <w:t>The CCxC and BECxA shall jointly identify and document the required modifications to</w:t>
      </w:r>
      <w:r w:rsidR="00F80537">
        <w:rPr>
          <w:rFonts w:ascii="Arial" w:eastAsia="Arial Unicode MS" w:hAnsi="Arial" w:cs="Arial"/>
          <w:color w:val="000000"/>
          <w:sz w:val="18"/>
          <w:szCs w:val="18"/>
          <w:u w:color="000000"/>
          <w:bdr w:val="nil"/>
        </w:rPr>
        <w:t xml:space="preserve"> materials, systems and assemblies </w:t>
      </w:r>
      <w:r w:rsidR="005332F2">
        <w:rPr>
          <w:rFonts w:ascii="Arial" w:eastAsia="Arial Unicode MS" w:hAnsi="Arial" w:cs="Arial"/>
          <w:color w:val="000000"/>
          <w:sz w:val="18"/>
          <w:szCs w:val="18"/>
          <w:u w:color="000000"/>
          <w:bdr w:val="nil"/>
        </w:rPr>
        <w:t>associated with the F</w:t>
      </w:r>
      <w:r w:rsidR="00FE0491">
        <w:rPr>
          <w:rFonts w:ascii="Arial" w:eastAsia="Arial Unicode MS" w:hAnsi="Arial" w:cs="Arial"/>
          <w:color w:val="000000"/>
          <w:sz w:val="18"/>
          <w:szCs w:val="18"/>
          <w:u w:color="000000"/>
          <w:bdr w:val="nil"/>
        </w:rPr>
        <w:t xml:space="preserve">irst </w:t>
      </w:r>
      <w:r w:rsidR="005332F2">
        <w:rPr>
          <w:rFonts w:ascii="Arial" w:eastAsia="Arial Unicode MS" w:hAnsi="Arial" w:cs="Arial"/>
          <w:color w:val="000000"/>
          <w:sz w:val="18"/>
          <w:szCs w:val="18"/>
          <w:u w:color="000000"/>
          <w:bdr w:val="nil"/>
        </w:rPr>
        <w:t>W</w:t>
      </w:r>
      <w:r w:rsidR="00FE0491">
        <w:rPr>
          <w:rFonts w:ascii="Arial" w:eastAsia="Arial Unicode MS" w:hAnsi="Arial" w:cs="Arial"/>
          <w:color w:val="000000"/>
          <w:sz w:val="18"/>
          <w:szCs w:val="18"/>
          <w:u w:color="000000"/>
          <w:bdr w:val="nil"/>
        </w:rPr>
        <w:t xml:space="preserve">orks and </w:t>
      </w:r>
      <w:r w:rsidR="005332F2">
        <w:rPr>
          <w:rFonts w:ascii="Arial" w:eastAsia="Arial Unicode MS" w:hAnsi="Arial" w:cs="Arial"/>
          <w:color w:val="000000"/>
          <w:sz w:val="18"/>
          <w:szCs w:val="18"/>
          <w:u w:color="000000"/>
          <w:bdr w:val="nil"/>
        </w:rPr>
        <w:t>M</w:t>
      </w:r>
      <w:r w:rsidR="00FE0491">
        <w:rPr>
          <w:rFonts w:ascii="Arial" w:eastAsia="Arial Unicode MS" w:hAnsi="Arial" w:cs="Arial"/>
          <w:color w:val="000000"/>
          <w:sz w:val="18"/>
          <w:szCs w:val="18"/>
          <w:u w:color="000000"/>
          <w:bdr w:val="nil"/>
        </w:rPr>
        <w:t>ockups</w:t>
      </w:r>
      <w:r w:rsidR="00D67B90">
        <w:rPr>
          <w:rFonts w:ascii="Arial" w:eastAsia="Arial Unicode MS" w:hAnsi="Arial" w:cs="Arial"/>
          <w:color w:val="000000"/>
          <w:sz w:val="18"/>
          <w:szCs w:val="18"/>
          <w:u w:color="000000"/>
          <w:bdr w:val="nil"/>
        </w:rPr>
        <w:t>.</w:t>
      </w:r>
    </w:p>
    <w:p w14:paraId="7C1CFB08" w14:textId="02B24B59" w:rsidR="00B65CB6" w:rsidRPr="00F04FAA" w:rsidRDefault="00F62D76" w:rsidP="00F04FAA">
      <w:pPr>
        <w:widowControl w:val="0"/>
        <w:numPr>
          <w:ilvl w:val="2"/>
          <w:numId w:val="25"/>
        </w:numPr>
        <w:pBdr>
          <w:top w:val="nil"/>
          <w:left w:val="nil"/>
          <w:bottom w:val="nil"/>
          <w:right w:val="nil"/>
          <w:between w:val="nil"/>
          <w:bar w:val="nil"/>
        </w:pBdr>
        <w:spacing w:line="240" w:lineRule="auto"/>
        <w:ind w:left="1800" w:hanging="360"/>
        <w:jc w:val="both"/>
        <w:rPr>
          <w:rFonts w:ascii="Arial" w:eastAsia="Arial Unicode MS" w:hAnsi="Arial" w:cs="Arial"/>
          <w:color w:val="000000"/>
          <w:sz w:val="18"/>
          <w:szCs w:val="18"/>
          <w:u w:color="000000"/>
          <w:bdr w:val="nil"/>
        </w:rPr>
      </w:pPr>
      <w:r>
        <w:rPr>
          <w:rFonts w:ascii="Arial" w:eastAsia="Arial Unicode MS" w:hAnsi="Arial" w:cs="Arial"/>
          <w:color w:val="000000"/>
          <w:sz w:val="18"/>
          <w:szCs w:val="18"/>
          <w:u w:color="000000"/>
          <w:bdr w:val="nil"/>
        </w:rPr>
        <w:t>First</w:t>
      </w:r>
      <w:r w:rsidR="00D12FF1">
        <w:rPr>
          <w:rFonts w:ascii="Arial" w:eastAsia="Arial Unicode MS" w:hAnsi="Arial" w:cs="Arial"/>
          <w:color w:val="000000"/>
          <w:sz w:val="18"/>
          <w:szCs w:val="18"/>
          <w:u w:color="000000"/>
          <w:bdr w:val="nil"/>
        </w:rPr>
        <w:t xml:space="preserve"> </w:t>
      </w:r>
      <w:r w:rsidR="00FE06E1" w:rsidRPr="00F04FAA">
        <w:rPr>
          <w:rFonts w:ascii="Arial" w:eastAsia="Arial Unicode MS" w:hAnsi="Arial" w:cs="Arial"/>
          <w:color w:val="000000"/>
          <w:sz w:val="18"/>
          <w:szCs w:val="18"/>
          <w:u w:color="000000"/>
          <w:bdr w:val="nil"/>
        </w:rPr>
        <w:t>Work</w:t>
      </w:r>
      <w:r w:rsidR="00D12FF1">
        <w:rPr>
          <w:rFonts w:ascii="Arial" w:eastAsia="Arial Unicode MS" w:hAnsi="Arial" w:cs="Arial"/>
          <w:color w:val="000000"/>
          <w:sz w:val="18"/>
          <w:szCs w:val="18"/>
          <w:u w:color="000000"/>
          <w:bdr w:val="nil"/>
        </w:rPr>
        <w:t xml:space="preserve"> and Mockups</w:t>
      </w:r>
      <w:r w:rsidR="00B65CB6" w:rsidRPr="00F04FAA">
        <w:rPr>
          <w:rFonts w:ascii="Arial" w:eastAsia="Arial Unicode MS" w:hAnsi="Arial" w:cs="Arial"/>
          <w:color w:val="000000"/>
          <w:sz w:val="18"/>
          <w:szCs w:val="18"/>
          <w:u w:color="000000"/>
          <w:bdr w:val="nil"/>
        </w:rPr>
        <w:t xml:space="preserve"> shall also serve as a comparison standard for</w:t>
      </w:r>
      <w:r w:rsidR="0003131B">
        <w:rPr>
          <w:rFonts w:ascii="Arial" w:eastAsia="Arial Unicode MS" w:hAnsi="Arial" w:cs="Arial"/>
          <w:color w:val="000000"/>
          <w:sz w:val="18"/>
          <w:szCs w:val="18"/>
          <w:u w:color="000000"/>
          <w:bdr w:val="nil"/>
        </w:rPr>
        <w:t xml:space="preserve"> aesthetic considerations for</w:t>
      </w:r>
      <w:r w:rsidR="00B65CB6" w:rsidRPr="00F04FAA">
        <w:rPr>
          <w:rFonts w:ascii="Arial" w:eastAsia="Arial Unicode MS" w:hAnsi="Arial" w:cs="Arial"/>
          <w:color w:val="000000"/>
          <w:sz w:val="18"/>
          <w:szCs w:val="18"/>
          <w:u w:color="000000"/>
          <w:bdr w:val="nil"/>
        </w:rPr>
        <w:t xml:space="preserve"> the remaining Work.</w:t>
      </w:r>
    </w:p>
    <w:p w14:paraId="7ED76DF2" w14:textId="4CEB9D9D" w:rsidR="00B65CB6" w:rsidRPr="0059586A" w:rsidRDefault="00CF39E0" w:rsidP="00F04FAA">
      <w:pPr>
        <w:pStyle w:val="ListParagraph"/>
        <w:widowControl w:val="0"/>
        <w:numPr>
          <w:ilvl w:val="1"/>
          <w:numId w:val="2"/>
        </w:numPr>
        <w:pBdr>
          <w:top w:val="nil"/>
          <w:left w:val="nil"/>
          <w:bottom w:val="nil"/>
          <w:right w:val="nil"/>
          <w:between w:val="nil"/>
          <w:bar w:val="nil"/>
        </w:pBdr>
        <w:spacing w:line="240" w:lineRule="auto"/>
        <w:jc w:val="both"/>
        <w:rPr>
          <w:rFonts w:ascii="Arial" w:eastAsia="Arial Unicode MS" w:hAnsi="Arial" w:cs="Arial"/>
          <w:color w:val="FF0000"/>
          <w:sz w:val="18"/>
          <w:szCs w:val="18"/>
          <w:u w:color="000000"/>
          <w:bdr w:val="nil"/>
        </w:rPr>
      </w:pPr>
      <w:r w:rsidRPr="0059586A">
        <w:rPr>
          <w:rFonts w:ascii="Arial" w:eastAsia="Arial Unicode MS" w:hAnsi="Arial" w:cs="Arial"/>
          <w:color w:val="000000"/>
          <w:sz w:val="18"/>
          <w:szCs w:val="18"/>
          <w:u w:color="000000"/>
          <w:bdr w:val="nil"/>
        </w:rPr>
        <w:t>First Works and Mockups</w:t>
      </w:r>
      <w:r w:rsidR="009A1FF4" w:rsidRPr="0059586A">
        <w:rPr>
          <w:rFonts w:ascii="Arial" w:eastAsia="Arial Unicode MS" w:hAnsi="Arial" w:cs="Arial"/>
          <w:color w:val="000000"/>
          <w:sz w:val="18"/>
          <w:szCs w:val="18"/>
          <w:u w:color="000000"/>
          <w:bdr w:val="nil"/>
        </w:rPr>
        <w:t xml:space="preserve"> to be removed before </w:t>
      </w:r>
      <w:r w:rsidR="00C541E2" w:rsidRPr="0059586A">
        <w:rPr>
          <w:rFonts w:ascii="Arial" w:eastAsia="Arial Unicode MS" w:hAnsi="Arial" w:cs="Arial"/>
          <w:color w:val="000000"/>
          <w:sz w:val="18"/>
          <w:szCs w:val="18"/>
          <w:u w:color="000000"/>
          <w:bdr w:val="nil"/>
        </w:rPr>
        <w:t xml:space="preserve">Final </w:t>
      </w:r>
      <w:r w:rsidR="0059586A" w:rsidRPr="0059586A">
        <w:rPr>
          <w:rFonts w:ascii="Arial" w:eastAsia="Arial Unicode MS" w:hAnsi="Arial" w:cs="Arial"/>
          <w:color w:val="000000"/>
          <w:sz w:val="18"/>
          <w:szCs w:val="18"/>
          <w:u w:color="000000"/>
          <w:bdr w:val="nil"/>
        </w:rPr>
        <w:t>Completion</w:t>
      </w:r>
      <w:r w:rsidR="00C541E2" w:rsidRPr="0059586A">
        <w:rPr>
          <w:rFonts w:ascii="Arial" w:eastAsia="Arial Unicode MS" w:hAnsi="Arial" w:cs="Arial"/>
          <w:color w:val="000000"/>
          <w:sz w:val="18"/>
          <w:szCs w:val="18"/>
          <w:u w:color="000000"/>
          <w:bdr w:val="nil"/>
        </w:rPr>
        <w:t xml:space="preserve"> of the </w:t>
      </w:r>
      <w:r w:rsidR="0059586A" w:rsidRPr="0059586A">
        <w:rPr>
          <w:rFonts w:ascii="Arial" w:eastAsia="Arial Unicode MS" w:hAnsi="Arial" w:cs="Arial"/>
          <w:color w:val="000000"/>
          <w:sz w:val="18"/>
          <w:szCs w:val="18"/>
          <w:u w:color="000000"/>
          <w:bdr w:val="nil"/>
        </w:rPr>
        <w:t>P</w:t>
      </w:r>
      <w:r w:rsidR="00C541E2" w:rsidRPr="0059586A">
        <w:rPr>
          <w:rFonts w:ascii="Arial" w:eastAsia="Arial Unicode MS" w:hAnsi="Arial" w:cs="Arial"/>
          <w:color w:val="000000"/>
          <w:sz w:val="18"/>
          <w:szCs w:val="18"/>
          <w:u w:color="000000"/>
          <w:bdr w:val="nil"/>
        </w:rPr>
        <w:t>roject</w:t>
      </w:r>
      <w:r w:rsidRPr="0059586A">
        <w:rPr>
          <w:rFonts w:ascii="Arial" w:eastAsia="Arial Unicode MS" w:hAnsi="Arial" w:cs="Arial"/>
          <w:color w:val="000000"/>
          <w:sz w:val="18"/>
          <w:szCs w:val="18"/>
          <w:u w:color="000000"/>
          <w:bdr w:val="nil"/>
        </w:rPr>
        <w:t xml:space="preserve"> s</w:t>
      </w:r>
      <w:r w:rsidR="009A1FF4" w:rsidRPr="0059586A">
        <w:rPr>
          <w:rFonts w:ascii="Arial" w:eastAsia="Arial Unicode MS" w:hAnsi="Arial" w:cs="Arial"/>
          <w:color w:val="000000"/>
          <w:sz w:val="18"/>
          <w:szCs w:val="18"/>
          <w:u w:color="000000"/>
          <w:bdr w:val="nil"/>
        </w:rPr>
        <w:t xml:space="preserve">hall remain until Substantial Completion unless otherwise directed by the Owner.  </w:t>
      </w:r>
    </w:p>
    <w:p w14:paraId="1DF3DAA7" w14:textId="4286BBAA" w:rsidR="00F04FAA" w:rsidRPr="00526E80" w:rsidRDefault="000B3E9B" w:rsidP="00ED076B">
      <w:pPr>
        <w:autoSpaceDE w:val="0"/>
        <w:autoSpaceDN w:val="0"/>
        <w:adjustRightInd w:val="0"/>
        <w:spacing w:beforeLines="200" w:before="480" w:line="240" w:lineRule="auto"/>
        <w:jc w:val="center"/>
        <w:rPr>
          <w:rFonts w:ascii="Arial" w:hAnsi="Arial" w:cs="Arial"/>
          <w:bCs/>
          <w:sz w:val="18"/>
          <w:szCs w:val="18"/>
          <w:u w:val="single"/>
        </w:rPr>
      </w:pPr>
      <w:r w:rsidRPr="00F04FAA">
        <w:rPr>
          <w:rFonts w:ascii="Arial" w:hAnsi="Arial" w:cs="Arial"/>
          <w:sz w:val="18"/>
          <w:szCs w:val="18"/>
        </w:rPr>
        <w:br w:type="page"/>
      </w:r>
      <w:r w:rsidR="00EE2D1C" w:rsidRPr="00526E80">
        <w:rPr>
          <w:rFonts w:ascii="Arial" w:hAnsi="Arial" w:cs="Arial"/>
          <w:bCs/>
          <w:noProof/>
          <w:color w:val="FF0000"/>
          <w:sz w:val="18"/>
          <w:szCs w:val="18"/>
        </w:rPr>
        <w:lastRenderedPageBreak/>
        <w:drawing>
          <wp:anchor distT="0" distB="0" distL="114300" distR="114300" simplePos="0" relativeHeight="251659264" behindDoc="0" locked="0" layoutInCell="1" allowOverlap="1" wp14:anchorId="7AE0CBB6" wp14:editId="4EEC9222">
            <wp:simplePos x="0" y="0"/>
            <wp:positionH relativeFrom="column">
              <wp:posOffset>-352425</wp:posOffset>
            </wp:positionH>
            <wp:positionV relativeFrom="paragraph">
              <wp:posOffset>704215</wp:posOffset>
            </wp:positionV>
            <wp:extent cx="6628765" cy="7727950"/>
            <wp:effectExtent l="0" t="0" r="635" b="635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rotWithShape="1">
                    <a:blip r:embed="rId11">
                      <a:extLst>
                        <a:ext uri="{28A0092B-C50C-407E-A947-70E740481C1C}">
                          <a14:useLocalDpi xmlns:a14="http://schemas.microsoft.com/office/drawing/2010/main" val="0"/>
                        </a:ext>
                      </a:extLst>
                    </a:blip>
                    <a:srcRect t="1815"/>
                    <a:stretch/>
                  </pic:blipFill>
                  <pic:spPr bwMode="auto">
                    <a:xfrm>
                      <a:off x="0" y="0"/>
                      <a:ext cx="6628765" cy="7727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42CC" w:rsidRPr="00526E80">
        <w:rPr>
          <w:rFonts w:ascii="Arial" w:hAnsi="Arial" w:cs="Arial"/>
          <w:bCs/>
          <w:color w:val="FF0000"/>
          <w:sz w:val="18"/>
          <w:szCs w:val="18"/>
          <w:highlight w:val="yellow"/>
        </w:rPr>
        <w:t xml:space="preserve">BECxA TO </w:t>
      </w:r>
      <w:r w:rsidRPr="00526E80">
        <w:rPr>
          <w:rFonts w:ascii="Arial" w:hAnsi="Arial" w:cs="Arial"/>
          <w:bCs/>
          <w:color w:val="FF0000"/>
          <w:sz w:val="18"/>
          <w:szCs w:val="18"/>
          <w:highlight w:val="yellow"/>
        </w:rPr>
        <w:t xml:space="preserve">ENTER SAMPLE </w:t>
      </w:r>
      <w:r w:rsidRPr="00526E80">
        <w:rPr>
          <w:rFonts w:ascii="Arial" w:hAnsi="Arial" w:cs="Arial"/>
          <w:bCs/>
          <w:color w:val="FF0000"/>
          <w:sz w:val="18"/>
          <w:szCs w:val="18"/>
          <w:highlight w:val="yellow"/>
          <w:u w:val="single"/>
        </w:rPr>
        <w:t>CONSTRUCTION CHECKLIST</w:t>
      </w:r>
      <w:r w:rsidRPr="00526E80">
        <w:rPr>
          <w:rFonts w:ascii="Arial" w:hAnsi="Arial" w:cs="Arial"/>
          <w:bCs/>
          <w:color w:val="FF0000"/>
          <w:sz w:val="18"/>
          <w:szCs w:val="18"/>
          <w:highlight w:val="yellow"/>
        </w:rPr>
        <w:t xml:space="preserve"> HERE</w:t>
      </w:r>
    </w:p>
    <w:p w14:paraId="3EBB7B87" w14:textId="77777777" w:rsidR="000B3E9B" w:rsidRPr="00F04FAA" w:rsidRDefault="009219C2" w:rsidP="00F04FAA">
      <w:pPr>
        <w:pStyle w:val="ListParagraph"/>
        <w:autoSpaceDE w:val="0"/>
        <w:autoSpaceDN w:val="0"/>
        <w:adjustRightInd w:val="0"/>
        <w:spacing w:beforeLines="200" w:before="480" w:line="240" w:lineRule="auto"/>
        <w:ind w:left="0"/>
        <w:contextualSpacing w:val="0"/>
        <w:jc w:val="both"/>
        <w:rPr>
          <w:rFonts w:ascii="Arial" w:hAnsi="Arial" w:cs="Arial"/>
          <w:sz w:val="18"/>
          <w:szCs w:val="18"/>
        </w:rPr>
      </w:pPr>
      <w:r w:rsidRPr="00F04FAA">
        <w:rPr>
          <w:rFonts w:ascii="Arial" w:hAnsi="Arial" w:cs="Arial"/>
          <w:noProof/>
          <w:sz w:val="18"/>
          <w:szCs w:val="18"/>
        </w:rPr>
        <w:lastRenderedPageBreak/>
        <w:drawing>
          <wp:anchor distT="0" distB="0" distL="114300" distR="114300" simplePos="0" relativeHeight="251661312" behindDoc="0" locked="0" layoutInCell="1" allowOverlap="1" wp14:anchorId="5A099AB0" wp14:editId="3D80390A">
            <wp:simplePos x="0" y="0"/>
            <wp:positionH relativeFrom="column">
              <wp:posOffset>-203200</wp:posOffset>
            </wp:positionH>
            <wp:positionV relativeFrom="paragraph">
              <wp:posOffset>0</wp:posOffset>
            </wp:positionV>
            <wp:extent cx="6299200" cy="7928610"/>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2">
                      <a:extLst>
                        <a:ext uri="{28A0092B-C50C-407E-A947-70E740481C1C}">
                          <a14:useLocalDpi xmlns:a14="http://schemas.microsoft.com/office/drawing/2010/main" val="0"/>
                        </a:ext>
                      </a:extLst>
                    </a:blip>
                    <a:stretch>
                      <a:fillRect/>
                    </a:stretch>
                  </pic:blipFill>
                  <pic:spPr>
                    <a:xfrm>
                      <a:off x="0" y="0"/>
                      <a:ext cx="6299200" cy="7928610"/>
                    </a:xfrm>
                    <a:prstGeom prst="rect">
                      <a:avLst/>
                    </a:prstGeom>
                  </pic:spPr>
                </pic:pic>
              </a:graphicData>
            </a:graphic>
            <wp14:sizeRelH relativeFrom="margin">
              <wp14:pctWidth>0</wp14:pctWidth>
            </wp14:sizeRelH>
            <wp14:sizeRelV relativeFrom="margin">
              <wp14:pctHeight>0</wp14:pctHeight>
            </wp14:sizeRelV>
          </wp:anchor>
        </w:drawing>
      </w:r>
    </w:p>
    <w:p w14:paraId="222078E7" w14:textId="2CDC0B2F" w:rsidR="00ED076B" w:rsidRPr="00526E80" w:rsidRDefault="002F3751" w:rsidP="00ED076B">
      <w:pPr>
        <w:widowControl w:val="0"/>
        <w:pBdr>
          <w:top w:val="nil"/>
          <w:left w:val="nil"/>
          <w:bottom w:val="nil"/>
          <w:right w:val="nil"/>
          <w:between w:val="nil"/>
          <w:bar w:val="nil"/>
        </w:pBdr>
        <w:spacing w:before="200" w:line="240" w:lineRule="auto"/>
        <w:jc w:val="center"/>
        <w:rPr>
          <w:rFonts w:ascii="Arial" w:eastAsia="Arial Unicode MS" w:hAnsi="Arial" w:cs="Arial"/>
          <w:bCs/>
          <w:color w:val="FF0000"/>
          <w:sz w:val="18"/>
          <w:szCs w:val="18"/>
          <w:u w:color="000000"/>
          <w:bdr w:val="nil"/>
        </w:rPr>
      </w:pPr>
      <w:r w:rsidRPr="00526E80">
        <w:rPr>
          <w:rFonts w:ascii="Arial" w:hAnsi="Arial" w:cs="Arial"/>
          <w:bCs/>
          <w:noProof/>
          <w:color w:val="FF0000"/>
          <w:sz w:val="18"/>
          <w:szCs w:val="18"/>
        </w:rPr>
        <w:lastRenderedPageBreak/>
        <w:drawing>
          <wp:anchor distT="152400" distB="152400" distL="152400" distR="152400" simplePos="0" relativeHeight="251657216" behindDoc="1" locked="0" layoutInCell="1" allowOverlap="1" wp14:anchorId="7B190C12" wp14:editId="0AF10DC5">
            <wp:simplePos x="0" y="0"/>
            <wp:positionH relativeFrom="page">
              <wp:posOffset>858520</wp:posOffset>
            </wp:positionH>
            <wp:positionV relativeFrom="page">
              <wp:posOffset>1109980</wp:posOffset>
            </wp:positionV>
            <wp:extent cx="6096000" cy="7040880"/>
            <wp:effectExtent l="0" t="0" r="0" b="0"/>
            <wp:wrapTopAndBottom distT="152400" distB="15240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59979F04-0954-4A75-B717-BB4E8486B9A4-L0-001.jpeg"/>
                    <pic:cNvPicPr>
                      <a:picLocks noChangeAspect="1"/>
                    </pic:cNvPicPr>
                  </pic:nvPicPr>
                  <pic:blipFill>
                    <a:blip r:embed="rId13"/>
                    <a:stretch>
                      <a:fillRect/>
                    </a:stretch>
                  </pic:blipFill>
                  <pic:spPr>
                    <a:xfrm>
                      <a:off x="0" y="0"/>
                      <a:ext cx="6096000" cy="704088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EE521D" w:rsidRPr="00526E80">
        <w:rPr>
          <w:rFonts w:ascii="Arial" w:hAnsi="Arial" w:cs="Arial"/>
          <w:bCs/>
          <w:color w:val="FF0000"/>
          <w:sz w:val="18"/>
          <w:szCs w:val="18"/>
          <w:highlight w:val="yellow"/>
        </w:rPr>
        <w:t xml:space="preserve">BECxA TO </w:t>
      </w:r>
      <w:r w:rsidR="000B3E9B" w:rsidRPr="00526E80">
        <w:rPr>
          <w:rFonts w:ascii="Arial" w:hAnsi="Arial" w:cs="Arial"/>
          <w:bCs/>
          <w:color w:val="FF0000"/>
          <w:sz w:val="18"/>
          <w:szCs w:val="18"/>
          <w:highlight w:val="yellow"/>
        </w:rPr>
        <w:t>ENTE</w:t>
      </w:r>
      <w:r w:rsidR="00EE521D" w:rsidRPr="00526E80">
        <w:rPr>
          <w:rFonts w:ascii="Arial" w:hAnsi="Arial" w:cs="Arial"/>
          <w:bCs/>
          <w:color w:val="FF0000"/>
          <w:sz w:val="18"/>
          <w:szCs w:val="18"/>
          <w:highlight w:val="yellow"/>
        </w:rPr>
        <w:t xml:space="preserve">R </w:t>
      </w:r>
      <w:r w:rsidR="00630045" w:rsidRPr="00526E80">
        <w:rPr>
          <w:rFonts w:ascii="Arial" w:hAnsi="Arial" w:cs="Arial"/>
          <w:bCs/>
          <w:color w:val="FF0000"/>
          <w:sz w:val="18"/>
          <w:szCs w:val="18"/>
          <w:highlight w:val="yellow"/>
        </w:rPr>
        <w:t xml:space="preserve">THE </w:t>
      </w:r>
      <w:r w:rsidR="00331A8A" w:rsidRPr="00526E80">
        <w:rPr>
          <w:rFonts w:ascii="Arial" w:hAnsi="Arial" w:cs="Arial"/>
          <w:bCs/>
          <w:color w:val="FF0000"/>
          <w:sz w:val="18"/>
          <w:szCs w:val="18"/>
          <w:highlight w:val="yellow"/>
        </w:rPr>
        <w:t>FUNCTIONAL PERFORMAN</w:t>
      </w:r>
      <w:r w:rsidR="00891EB9" w:rsidRPr="00526E80">
        <w:rPr>
          <w:rFonts w:ascii="Arial" w:hAnsi="Arial" w:cs="Arial"/>
          <w:bCs/>
          <w:color w:val="FF0000"/>
          <w:sz w:val="18"/>
          <w:szCs w:val="18"/>
          <w:highlight w:val="yellow"/>
        </w:rPr>
        <w:t xml:space="preserve">CE </w:t>
      </w:r>
      <w:r w:rsidR="00630045" w:rsidRPr="00526E80">
        <w:rPr>
          <w:rFonts w:ascii="Arial" w:hAnsi="Arial" w:cs="Arial"/>
          <w:bCs/>
          <w:color w:val="FF0000"/>
          <w:sz w:val="18"/>
          <w:szCs w:val="18"/>
          <w:highlight w:val="yellow"/>
        </w:rPr>
        <w:t xml:space="preserve">TESTING MATRIX </w:t>
      </w:r>
      <w:r w:rsidR="000B3E9B" w:rsidRPr="00526E80">
        <w:rPr>
          <w:rFonts w:ascii="Arial" w:hAnsi="Arial" w:cs="Arial"/>
          <w:bCs/>
          <w:color w:val="FF0000"/>
          <w:sz w:val="18"/>
          <w:szCs w:val="18"/>
          <w:highlight w:val="yellow"/>
        </w:rPr>
        <w:t>HE</w:t>
      </w:r>
      <w:r w:rsidR="00F04FAA" w:rsidRPr="00526E80">
        <w:rPr>
          <w:rFonts w:ascii="Arial" w:hAnsi="Arial" w:cs="Arial"/>
          <w:bCs/>
          <w:color w:val="FF0000"/>
          <w:sz w:val="18"/>
          <w:szCs w:val="18"/>
          <w:highlight w:val="yellow"/>
        </w:rPr>
        <w:t>RE</w:t>
      </w:r>
    </w:p>
    <w:p w14:paraId="50FC51F4" w14:textId="77777777" w:rsidR="00DB133A" w:rsidRPr="00F04FAA" w:rsidRDefault="00DB133A" w:rsidP="00ED076B">
      <w:pPr>
        <w:pStyle w:val="ListParagraph"/>
        <w:autoSpaceDE w:val="0"/>
        <w:autoSpaceDN w:val="0"/>
        <w:adjustRightInd w:val="0"/>
        <w:spacing w:beforeLines="200" w:before="480" w:line="240" w:lineRule="auto"/>
        <w:ind w:left="0"/>
        <w:contextualSpacing w:val="0"/>
        <w:jc w:val="center"/>
        <w:rPr>
          <w:rFonts w:ascii="Arial" w:hAnsi="Arial" w:cs="Arial"/>
          <w:sz w:val="18"/>
          <w:szCs w:val="18"/>
        </w:rPr>
      </w:pPr>
      <w:r w:rsidRPr="00F04FAA">
        <w:rPr>
          <w:rFonts w:ascii="Arial" w:hAnsi="Arial" w:cs="Arial"/>
          <w:sz w:val="18"/>
          <w:szCs w:val="18"/>
        </w:rPr>
        <w:t>END OF SECTION</w:t>
      </w:r>
    </w:p>
    <w:sectPr w:rsidR="00DB133A" w:rsidRPr="00F04FAA" w:rsidSect="006C4976">
      <w:headerReference w:type="default" r:id="rId14"/>
      <w:footerReference w:type="default" r:id="rId15"/>
      <w:pgSz w:w="12240" w:h="15840"/>
      <w:pgMar w:top="900" w:right="1440" w:bottom="135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13C097" w14:textId="77777777" w:rsidR="00DB3AAE" w:rsidRDefault="00DB3AAE" w:rsidP="00195A98">
      <w:pPr>
        <w:spacing w:after="0" w:line="240" w:lineRule="auto"/>
      </w:pPr>
      <w:r>
        <w:separator/>
      </w:r>
    </w:p>
  </w:endnote>
  <w:endnote w:type="continuationSeparator" w:id="0">
    <w:p w14:paraId="27D90250" w14:textId="77777777" w:rsidR="00DB3AAE" w:rsidRDefault="00DB3AAE" w:rsidP="00195A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0591AB" w14:textId="535A1D9D" w:rsidR="006A31CF" w:rsidRPr="00992D67" w:rsidRDefault="006A31CF" w:rsidP="00992D67">
    <w:pPr>
      <w:pStyle w:val="Header"/>
      <w:spacing w:after="0"/>
      <w:rPr>
        <w:rFonts w:ascii="Arial" w:hAnsi="Arial" w:cs="Arial"/>
        <w:sz w:val="18"/>
        <w:szCs w:val="18"/>
      </w:rPr>
    </w:pPr>
    <w:r>
      <w:rPr>
        <w:rFonts w:ascii="Arial" w:hAnsi="Arial" w:cs="Arial"/>
        <w:sz w:val="18"/>
        <w:szCs w:val="18"/>
      </w:rPr>
      <w:t>SEPTEMBER 2020</w:t>
    </w:r>
    <w:r w:rsidRPr="00992D67">
      <w:rPr>
        <w:rFonts w:ascii="Arial" w:hAnsi="Arial" w:cs="Arial"/>
        <w:sz w:val="18"/>
        <w:szCs w:val="18"/>
      </w:rPr>
      <w:t xml:space="preserve"> EDITION</w:t>
    </w:r>
    <w:r w:rsidRPr="00992D67">
      <w:rPr>
        <w:rFonts w:ascii="Arial" w:hAnsi="Arial" w:cs="Arial"/>
        <w:sz w:val="18"/>
        <w:szCs w:val="18"/>
      </w:rPr>
      <w:tab/>
    </w:r>
    <w:r w:rsidRPr="00992D67">
      <w:rPr>
        <w:rFonts w:ascii="Arial" w:hAnsi="Arial" w:cs="Arial"/>
        <w:sz w:val="18"/>
        <w:szCs w:val="18"/>
      </w:rPr>
      <w:tab/>
    </w:r>
    <w:r>
      <w:rPr>
        <w:rFonts w:ascii="Arial" w:hAnsi="Arial" w:cs="Arial"/>
        <w:sz w:val="18"/>
        <w:szCs w:val="18"/>
      </w:rPr>
      <w:t xml:space="preserve">BUILDING ENVELOPE </w:t>
    </w:r>
    <w:r w:rsidRPr="00992D67">
      <w:rPr>
        <w:rFonts w:ascii="Arial" w:hAnsi="Arial" w:cs="Arial"/>
        <w:sz w:val="18"/>
        <w:szCs w:val="18"/>
      </w:rPr>
      <w:t>COMMISSIONING</w:t>
    </w:r>
    <w:r>
      <w:rPr>
        <w:rFonts w:ascii="Arial" w:hAnsi="Arial" w:cs="Arial"/>
        <w:sz w:val="18"/>
        <w:szCs w:val="18"/>
      </w:rPr>
      <w:t xml:space="preserve"> (BECx)</w:t>
    </w:r>
  </w:p>
  <w:p w14:paraId="75B21859" w14:textId="279C60F5" w:rsidR="006A31CF" w:rsidRPr="00992D67" w:rsidRDefault="006A31CF" w:rsidP="00992D67">
    <w:pPr>
      <w:pStyle w:val="Header"/>
      <w:spacing w:after="0"/>
      <w:rPr>
        <w:rFonts w:ascii="Arial" w:hAnsi="Arial" w:cs="Arial"/>
        <w:sz w:val="18"/>
        <w:szCs w:val="18"/>
      </w:rPr>
    </w:pPr>
    <w:r w:rsidRPr="00992D67">
      <w:rPr>
        <w:rFonts w:ascii="Arial" w:hAnsi="Arial" w:cs="Arial"/>
        <w:sz w:val="18"/>
        <w:szCs w:val="18"/>
      </w:rPr>
      <w:tab/>
    </w:r>
    <w:r w:rsidRPr="00992D67">
      <w:rPr>
        <w:rFonts w:ascii="Arial" w:hAnsi="Arial" w:cs="Arial"/>
        <w:sz w:val="18"/>
        <w:szCs w:val="18"/>
      </w:rPr>
      <w:tab/>
      <w:t xml:space="preserve">01 91 </w:t>
    </w:r>
    <w:r w:rsidR="008F3C53">
      <w:rPr>
        <w:rFonts w:ascii="Arial" w:hAnsi="Arial" w:cs="Arial"/>
        <w:sz w:val="18"/>
        <w:szCs w:val="18"/>
      </w:rPr>
      <w:t>23</w:t>
    </w:r>
    <w:r w:rsidRPr="00992D67">
      <w:rPr>
        <w:rFonts w:ascii="Arial" w:hAnsi="Arial" w:cs="Arial"/>
        <w:sz w:val="18"/>
        <w:szCs w:val="18"/>
      </w:rPr>
      <w:t>-</w:t>
    </w:r>
    <w:r w:rsidRPr="00992D67">
      <w:rPr>
        <w:rFonts w:ascii="Arial" w:hAnsi="Arial"/>
        <w:sz w:val="18"/>
        <w:szCs w:val="18"/>
      </w:rPr>
      <w:fldChar w:fldCharType="begin"/>
    </w:r>
    <w:r w:rsidRPr="00992D67">
      <w:rPr>
        <w:rFonts w:ascii="Arial" w:hAnsi="Arial"/>
        <w:sz w:val="18"/>
        <w:szCs w:val="18"/>
      </w:rPr>
      <w:instrText xml:space="preserve"> PAGE </w:instrText>
    </w:r>
    <w:r w:rsidRPr="00992D67">
      <w:rPr>
        <w:rFonts w:ascii="Arial" w:hAnsi="Arial"/>
        <w:sz w:val="18"/>
        <w:szCs w:val="18"/>
      </w:rPr>
      <w:fldChar w:fldCharType="separate"/>
    </w:r>
    <w:r w:rsidR="00933E02">
      <w:rPr>
        <w:rFonts w:ascii="Arial" w:hAnsi="Arial"/>
        <w:noProof/>
        <w:sz w:val="18"/>
        <w:szCs w:val="18"/>
      </w:rPr>
      <w:t>10</w:t>
    </w:r>
    <w:r w:rsidRPr="00992D67">
      <w:rPr>
        <w:rFonts w:ascii="Arial" w:hAnsi="Aria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1D5B11" w14:textId="77777777" w:rsidR="00DB3AAE" w:rsidRDefault="00DB3AAE" w:rsidP="00195A98">
      <w:pPr>
        <w:spacing w:after="0" w:line="240" w:lineRule="auto"/>
      </w:pPr>
      <w:r>
        <w:separator/>
      </w:r>
    </w:p>
  </w:footnote>
  <w:footnote w:type="continuationSeparator" w:id="0">
    <w:p w14:paraId="2D5AFCE3" w14:textId="77777777" w:rsidR="00DB3AAE" w:rsidRDefault="00DB3AAE" w:rsidP="00195A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312910" w14:textId="77777777" w:rsidR="006A31CF" w:rsidRPr="00992D67" w:rsidRDefault="006A31CF" w:rsidP="00992D67">
    <w:pPr>
      <w:pStyle w:val="Header"/>
      <w:spacing w:after="0"/>
      <w:rPr>
        <w:rFonts w:ascii="Arial" w:hAnsi="Arial" w:cs="Arial"/>
        <w:sz w:val="18"/>
        <w:szCs w:val="18"/>
      </w:rPr>
    </w:pPr>
    <w:r w:rsidRPr="00992D67">
      <w:rPr>
        <w:rFonts w:ascii="Arial" w:hAnsi="Arial" w:cs="Arial"/>
        <w:sz w:val="18"/>
        <w:szCs w:val="18"/>
      </w:rPr>
      <w:t>PROJECT TITLE LINE 1</w:t>
    </w:r>
    <w:r w:rsidRPr="00992D67">
      <w:rPr>
        <w:rFonts w:ascii="Arial" w:hAnsi="Arial" w:cs="Arial"/>
        <w:sz w:val="18"/>
        <w:szCs w:val="18"/>
      </w:rPr>
      <w:tab/>
    </w:r>
    <w:r>
      <w:rPr>
        <w:rFonts w:ascii="Arial" w:hAnsi="Arial" w:cs="Arial"/>
        <w:sz w:val="18"/>
        <w:szCs w:val="18"/>
      </w:rPr>
      <w:tab/>
    </w:r>
    <w:r w:rsidRPr="00992D67">
      <w:rPr>
        <w:rFonts w:ascii="Arial" w:hAnsi="Arial" w:cs="Arial"/>
        <w:sz w:val="18"/>
        <w:szCs w:val="18"/>
      </w:rPr>
      <w:t>PROJECT NUMBER</w:t>
    </w:r>
  </w:p>
  <w:p w14:paraId="640138E1" w14:textId="77777777" w:rsidR="006A31CF" w:rsidRPr="00411585" w:rsidRDefault="006A31CF" w:rsidP="00992D67">
    <w:pPr>
      <w:pStyle w:val="Header"/>
      <w:spacing w:after="0"/>
      <w:rPr>
        <w:rFonts w:ascii="Arial" w:hAnsi="Arial" w:cs="Arial"/>
        <w:color w:val="FF0000"/>
        <w:sz w:val="18"/>
        <w:szCs w:val="18"/>
      </w:rPr>
    </w:pPr>
    <w:r w:rsidRPr="00992D67">
      <w:rPr>
        <w:rFonts w:ascii="Arial" w:hAnsi="Arial" w:cs="Arial"/>
        <w:sz w:val="18"/>
        <w:szCs w:val="18"/>
      </w:rPr>
      <w:t>PROJECT TITLE LINE 2</w:t>
    </w:r>
    <w:r>
      <w:rPr>
        <w:rFonts w:ascii="Arial" w:hAnsi="Arial" w:cs="Arial"/>
        <w:sz w:val="18"/>
        <w:szCs w:val="1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6E1A33"/>
    <w:multiLevelType w:val="hybridMultilevel"/>
    <w:tmpl w:val="40D805CC"/>
    <w:styleLink w:val="Harvard"/>
    <w:lvl w:ilvl="0" w:tplc="40D805CC">
      <w:start w:val="1"/>
      <w:numFmt w:val="upperRoman"/>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CA3E56B8">
      <w:start w:val="1"/>
      <w:numFmt w:val="upperLetter"/>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42C25AE0">
      <w:start w:val="1"/>
      <w:numFmt w:val="decimal"/>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E0BC3ACE">
      <w:start w:val="1"/>
      <w:numFmt w:val="lowerLetter"/>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5AA62AF6">
      <w:start w:val="1"/>
      <w:numFmt w:val="decimal"/>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A4B2C55E">
      <w:start w:val="1"/>
      <w:numFmt w:val="lowerLetter"/>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3F26F4D6">
      <w:start w:val="1"/>
      <w:numFmt w:val="lowerRoman"/>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6FF6CDF2">
      <w:start w:val="1"/>
      <w:numFmt w:val="decimal"/>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5144F524">
      <w:start w:val="1"/>
      <w:numFmt w:val="lowerLetter"/>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04920267"/>
    <w:multiLevelType w:val="hybridMultilevel"/>
    <w:tmpl w:val="D388C25A"/>
    <w:lvl w:ilvl="0" w:tplc="CE32E186">
      <w:start w:val="1"/>
      <w:numFmt w:val="upperRoman"/>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8CDC71C6">
      <w:start w:val="1"/>
      <w:numFmt w:val="upperLetter"/>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492C6F42">
      <w:start w:val="1"/>
      <w:numFmt w:val="decimal"/>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BF2A5D58">
      <w:start w:val="1"/>
      <w:numFmt w:val="lowerLetter"/>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8DB02CB2">
      <w:start w:val="1"/>
      <w:numFmt w:val="decimal"/>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3348BF3C">
      <w:start w:val="1"/>
      <w:numFmt w:val="lowerLetter"/>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032AB8A4">
      <w:start w:val="1"/>
      <w:numFmt w:val="lowerRoman"/>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04090019">
      <w:start w:val="1"/>
      <w:numFmt w:val="lowerLetter"/>
      <w:lvlText w:val="%8."/>
      <w:lvlJc w:val="left"/>
      <w:pPr>
        <w:ind w:left="2880" w:hanging="360"/>
      </w:pPr>
      <w:rPr>
        <w:caps w:val="0"/>
        <w:smallCaps w:val="0"/>
        <w:strike w:val="0"/>
        <w:dstrike w:val="0"/>
        <w:outline w:val="0"/>
        <w:emboss w:val="0"/>
        <w:imprint w:val="0"/>
        <w:spacing w:val="0"/>
        <w:w w:val="100"/>
        <w:kern w:val="0"/>
        <w:position w:val="0"/>
        <w:highlight w:val="none"/>
        <w:vertAlign w:val="baseline"/>
      </w:rPr>
    </w:lvl>
    <w:lvl w:ilvl="8" w:tplc="E3E4502C">
      <w:start w:val="1"/>
      <w:numFmt w:val="lowerLetter"/>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 w15:restartNumberingAfterBreak="0">
    <w:nsid w:val="06120A54"/>
    <w:multiLevelType w:val="hybridMultilevel"/>
    <w:tmpl w:val="949CB356"/>
    <w:lvl w:ilvl="0" w:tplc="04090015">
      <w:start w:val="1"/>
      <w:numFmt w:val="upperLetter"/>
      <w:lvlText w:val="%1."/>
      <w:lvlJc w:val="left"/>
      <w:pPr>
        <w:ind w:left="1080" w:hanging="360"/>
      </w:pPr>
    </w:lvl>
    <w:lvl w:ilvl="1" w:tplc="0409000F">
      <w:start w:val="1"/>
      <w:numFmt w:val="decimal"/>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61C7F22"/>
    <w:multiLevelType w:val="hybridMultilevel"/>
    <w:tmpl w:val="07B89E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3348BF3C">
      <w:start w:val="1"/>
      <w:numFmt w:val="lowerLetter"/>
      <w:lvlText w:val="(%3)"/>
      <w:lvlJc w:val="left"/>
      <w:pPr>
        <w:ind w:left="234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3540E9"/>
    <w:multiLevelType w:val="hybridMultilevel"/>
    <w:tmpl w:val="D6367858"/>
    <w:numStyleLink w:val="ImportedStyle4"/>
  </w:abstractNum>
  <w:abstractNum w:abstractNumId="5" w15:restartNumberingAfterBreak="0">
    <w:nsid w:val="0ED401A5"/>
    <w:multiLevelType w:val="hybridMultilevel"/>
    <w:tmpl w:val="B00C3472"/>
    <w:styleLink w:val="Lettered"/>
    <w:lvl w:ilvl="0" w:tplc="B00C3472">
      <w:start w:val="1"/>
      <w:numFmt w:val="upperLetter"/>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50740766">
      <w:start w:val="1"/>
      <w:numFmt w:val="upperLetter"/>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513035BC">
      <w:start w:val="1"/>
      <w:numFmt w:val="upperLetter"/>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D7543168">
      <w:start w:val="1"/>
      <w:numFmt w:val="upperLetter"/>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E684E94E">
      <w:start w:val="1"/>
      <w:numFmt w:val="upperLetter"/>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1580114E">
      <w:start w:val="1"/>
      <w:numFmt w:val="upperLetter"/>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3E72FFE0">
      <w:start w:val="1"/>
      <w:numFmt w:val="upperLetter"/>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BE2634D2">
      <w:start w:val="1"/>
      <w:numFmt w:val="upperLetter"/>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76C26F0">
      <w:start w:val="1"/>
      <w:numFmt w:val="upperLetter"/>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 w15:restartNumberingAfterBreak="0">
    <w:nsid w:val="11D843F1"/>
    <w:multiLevelType w:val="hybridMultilevel"/>
    <w:tmpl w:val="09AC4550"/>
    <w:numStyleLink w:val="ImportedStyle1"/>
  </w:abstractNum>
  <w:abstractNum w:abstractNumId="7" w15:restartNumberingAfterBreak="0">
    <w:nsid w:val="144C6E15"/>
    <w:multiLevelType w:val="hybridMultilevel"/>
    <w:tmpl w:val="BB80D848"/>
    <w:numStyleLink w:val="ImportedStyle2"/>
  </w:abstractNum>
  <w:abstractNum w:abstractNumId="8" w15:restartNumberingAfterBreak="0">
    <w:nsid w:val="190E5DF7"/>
    <w:multiLevelType w:val="hybridMultilevel"/>
    <w:tmpl w:val="09AC4550"/>
    <w:styleLink w:val="ImportedStyle1"/>
    <w:lvl w:ilvl="0" w:tplc="8D1AAE7A">
      <w:start w:val="1"/>
      <w:numFmt w:val="decimal"/>
      <w:lvlText w:val="%1."/>
      <w:lvlJc w:val="left"/>
      <w:pPr>
        <w:ind w:left="1080" w:hanging="72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F384B900">
      <w:start w:val="1"/>
      <w:numFmt w:val="upperLetter"/>
      <w:lvlText w:val="%2."/>
      <w:lvlJc w:val="left"/>
      <w:pPr>
        <w:ind w:left="1560" w:hanging="48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A3FA2426">
      <w:start w:val="1"/>
      <w:numFmt w:val="decimal"/>
      <w:lvlText w:val="%3."/>
      <w:lvlJc w:val="left"/>
      <w:pPr>
        <w:ind w:left="216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1C4AA726">
      <w:start w:val="1"/>
      <w:numFmt w:val="lowerLetter"/>
      <w:lvlText w:val="%4."/>
      <w:lvlJc w:val="left"/>
      <w:pPr>
        <w:ind w:left="288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0BA2BE5C">
      <w:start w:val="1"/>
      <w:numFmt w:val="lowerLetter"/>
      <w:lvlText w:val="%5."/>
      <w:lvlJc w:val="left"/>
      <w:pPr>
        <w:ind w:left="360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6A46831A">
      <w:start w:val="1"/>
      <w:numFmt w:val="lowerRoman"/>
      <w:lvlText w:val="%6."/>
      <w:lvlJc w:val="left"/>
      <w:pPr>
        <w:ind w:left="432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0D3E630E">
      <w:start w:val="1"/>
      <w:numFmt w:val="decimal"/>
      <w:lvlText w:val="%7."/>
      <w:lvlJc w:val="left"/>
      <w:pPr>
        <w:ind w:left="504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9AAAE5B2">
      <w:start w:val="1"/>
      <w:numFmt w:val="lowerLetter"/>
      <w:lvlText w:val="%8."/>
      <w:lvlJc w:val="left"/>
      <w:pPr>
        <w:ind w:left="576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6BF28DB4">
      <w:start w:val="1"/>
      <w:numFmt w:val="lowerRoman"/>
      <w:lvlText w:val="%9."/>
      <w:lvlJc w:val="left"/>
      <w:pPr>
        <w:ind w:left="648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9" w15:restartNumberingAfterBreak="0">
    <w:nsid w:val="24FC7EB2"/>
    <w:multiLevelType w:val="multilevel"/>
    <w:tmpl w:val="493838E2"/>
    <w:numStyleLink w:val="Numbered"/>
  </w:abstractNum>
  <w:abstractNum w:abstractNumId="10" w15:restartNumberingAfterBreak="0">
    <w:nsid w:val="26845B8B"/>
    <w:multiLevelType w:val="hybridMultilevel"/>
    <w:tmpl w:val="493838E2"/>
    <w:numStyleLink w:val="Numbered"/>
  </w:abstractNum>
  <w:abstractNum w:abstractNumId="11" w15:restartNumberingAfterBreak="0">
    <w:nsid w:val="28627F9C"/>
    <w:multiLevelType w:val="multilevel"/>
    <w:tmpl w:val="4D088174"/>
    <w:lvl w:ilvl="0">
      <w:start w:val="1"/>
      <w:numFmt w:val="decimal"/>
      <w:lvlText w:val="1.%1"/>
      <w:lvlJc w:val="left"/>
      <w:pPr>
        <w:ind w:left="1080" w:hanging="720"/>
      </w:pPr>
      <w:rPr>
        <w:rFonts w:ascii="Arial" w:hAnsi="Arial" w:cs="Times New Roman" w:hint="default"/>
        <w:caps w:val="0"/>
        <w:strike w:val="0"/>
        <w:dstrike w:val="0"/>
        <w:vanish w:val="0"/>
        <w:color w:val="auto"/>
        <w:sz w:val="18"/>
        <w:vertAlign w:val="baseline"/>
      </w:rPr>
    </w:lvl>
    <w:lvl w:ilvl="1">
      <w:start w:val="1"/>
      <w:numFmt w:val="upperLetter"/>
      <w:lvlText w:val="%2."/>
      <w:lvlJc w:val="left"/>
      <w:pPr>
        <w:ind w:left="1440" w:hanging="360"/>
      </w:pPr>
      <w:rPr>
        <w:rFonts w:hint="default"/>
      </w:rPr>
    </w:lvl>
    <w:lvl w:ilvl="2">
      <w:start w:val="1"/>
      <w:numFmt w:val="decimal"/>
      <w:lvlText w:val="%3."/>
      <w:lvlJc w:val="right"/>
      <w:pPr>
        <w:ind w:left="2160" w:hanging="180"/>
      </w:pPr>
      <w:rPr>
        <w:rFonts w:hint="default"/>
      </w:rPr>
    </w:lvl>
    <w:lvl w:ilvl="3">
      <w:start w:val="1"/>
      <w:numFmt w:val="lowerLetter"/>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39C04623"/>
    <w:multiLevelType w:val="hybridMultilevel"/>
    <w:tmpl w:val="03D07B0A"/>
    <w:lvl w:ilvl="0" w:tplc="3348BF3C">
      <w:start w:val="1"/>
      <w:numFmt w:val="lowerLetter"/>
      <w:lvlText w:val="(%1)"/>
      <w:lvlJc w:val="left"/>
      <w:pPr>
        <w:ind w:left="234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04090019">
      <w:start w:val="1"/>
      <w:numFmt w:val="lowerLetter"/>
      <w:lvlText w:val="%2."/>
      <w:lvlJc w:val="left"/>
      <w:pPr>
        <w:ind w:left="3060" w:hanging="360"/>
      </w:pPr>
    </w:lvl>
    <w:lvl w:ilvl="2" w:tplc="0409001B">
      <w:start w:val="1"/>
      <w:numFmt w:val="lowerRoman"/>
      <w:lvlText w:val="%3."/>
      <w:lvlJc w:val="right"/>
      <w:pPr>
        <w:ind w:left="3780" w:hanging="180"/>
      </w:pPr>
    </w:lvl>
    <w:lvl w:ilvl="3" w:tplc="0409000F">
      <w:start w:val="1"/>
      <w:numFmt w:val="decimal"/>
      <w:lvlText w:val="%4."/>
      <w:lvlJc w:val="left"/>
      <w:pPr>
        <w:ind w:left="4500" w:hanging="360"/>
      </w:pPr>
    </w:lvl>
    <w:lvl w:ilvl="4" w:tplc="04090019">
      <w:start w:val="1"/>
      <w:numFmt w:val="lowerLetter"/>
      <w:lvlText w:val="%5."/>
      <w:lvlJc w:val="left"/>
      <w:pPr>
        <w:ind w:left="5220" w:hanging="360"/>
      </w:pPr>
    </w:lvl>
    <w:lvl w:ilvl="5" w:tplc="0409001B">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13" w15:restartNumberingAfterBreak="0">
    <w:nsid w:val="3D785F4D"/>
    <w:multiLevelType w:val="hybridMultilevel"/>
    <w:tmpl w:val="BB80D848"/>
    <w:styleLink w:val="ImportedStyle2"/>
    <w:lvl w:ilvl="0" w:tplc="BE567C02">
      <w:start w:val="1"/>
      <w:numFmt w:val="decimal"/>
      <w:lvlText w:val="%1."/>
      <w:lvlJc w:val="left"/>
      <w:pPr>
        <w:ind w:left="1080" w:hanging="72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C6785F6C">
      <w:start w:val="1"/>
      <w:numFmt w:val="upperLetter"/>
      <w:lvlText w:val="%2."/>
      <w:lvlJc w:val="left"/>
      <w:pPr>
        <w:ind w:left="1560" w:hanging="48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2312CD7E">
      <w:start w:val="1"/>
      <w:numFmt w:val="decimal"/>
      <w:lvlText w:val="%3."/>
      <w:lvlJc w:val="left"/>
      <w:pPr>
        <w:ind w:left="216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FE14DE4E">
      <w:start w:val="1"/>
      <w:numFmt w:val="decimal"/>
      <w:lvlText w:val="%4."/>
      <w:lvlJc w:val="left"/>
      <w:pPr>
        <w:ind w:left="2880" w:hanging="328"/>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DCF4296E">
      <w:start w:val="1"/>
      <w:numFmt w:val="lowerLetter"/>
      <w:lvlText w:val="%5."/>
      <w:lvlJc w:val="left"/>
      <w:pPr>
        <w:ind w:left="360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EA542850">
      <w:start w:val="1"/>
      <w:numFmt w:val="lowerRoman"/>
      <w:lvlText w:val="%6."/>
      <w:lvlJc w:val="left"/>
      <w:pPr>
        <w:ind w:left="432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C9820408">
      <w:start w:val="1"/>
      <w:numFmt w:val="decimal"/>
      <w:lvlText w:val="%7."/>
      <w:lvlJc w:val="left"/>
      <w:pPr>
        <w:ind w:left="504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24ECEAA0">
      <w:start w:val="1"/>
      <w:numFmt w:val="lowerLetter"/>
      <w:lvlText w:val="%8."/>
      <w:lvlJc w:val="left"/>
      <w:pPr>
        <w:ind w:left="576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84948CE4">
      <w:start w:val="1"/>
      <w:numFmt w:val="lowerRoman"/>
      <w:lvlText w:val="%9."/>
      <w:lvlJc w:val="left"/>
      <w:pPr>
        <w:ind w:left="648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14" w15:restartNumberingAfterBreak="0">
    <w:nsid w:val="3E434C12"/>
    <w:multiLevelType w:val="hybridMultilevel"/>
    <w:tmpl w:val="B00C3472"/>
    <w:numStyleLink w:val="Lettered"/>
  </w:abstractNum>
  <w:abstractNum w:abstractNumId="15" w15:restartNumberingAfterBreak="0">
    <w:nsid w:val="43600D7E"/>
    <w:multiLevelType w:val="hybridMultilevel"/>
    <w:tmpl w:val="755E07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3348BF3C">
      <w:start w:val="1"/>
      <w:numFmt w:val="lowerLetter"/>
      <w:lvlText w:val="(%3)"/>
      <w:lvlJc w:val="left"/>
      <w:pPr>
        <w:ind w:left="234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6C960C8"/>
    <w:multiLevelType w:val="multilevel"/>
    <w:tmpl w:val="E97CCE34"/>
    <w:lvl w:ilvl="0">
      <w:start w:val="1"/>
      <w:numFmt w:val="decimal"/>
      <w:lvlText w:val="3.%1"/>
      <w:lvlJc w:val="left"/>
      <w:pPr>
        <w:ind w:left="1080" w:hanging="720"/>
      </w:pPr>
      <w:rPr>
        <w:rFonts w:ascii="Arial" w:hAnsi="Arial" w:cs="Times New Roman" w:hint="default"/>
        <w:caps w:val="0"/>
        <w:strike w:val="0"/>
        <w:dstrike w:val="0"/>
        <w:vanish w:val="0"/>
        <w:color w:val="auto"/>
        <w:sz w:val="18"/>
        <w:vertAlign w:val="baseline"/>
      </w:rPr>
    </w:lvl>
    <w:lvl w:ilvl="1">
      <w:start w:val="1"/>
      <w:numFmt w:val="upperLetter"/>
      <w:lvlText w:val="%2."/>
      <w:lvlJc w:val="left"/>
      <w:pPr>
        <w:ind w:left="1440" w:hanging="360"/>
      </w:pPr>
      <w:rPr>
        <w:rFonts w:hint="default"/>
        <w:color w:val="auto"/>
      </w:rPr>
    </w:lvl>
    <w:lvl w:ilvl="2">
      <w:start w:val="1"/>
      <w:numFmt w:val="decimal"/>
      <w:lvlText w:val="%3."/>
      <w:lvlJc w:val="right"/>
      <w:pPr>
        <w:ind w:left="2160" w:hanging="180"/>
      </w:pPr>
      <w:rPr>
        <w:rFonts w:hint="default"/>
      </w:rPr>
    </w:lvl>
    <w:lvl w:ilvl="3">
      <w:start w:val="1"/>
      <w:numFmt w:val="lowerLetter"/>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47E13A7C"/>
    <w:multiLevelType w:val="multilevel"/>
    <w:tmpl w:val="E6668936"/>
    <w:lvl w:ilvl="0">
      <w:start w:val="1"/>
      <w:numFmt w:val="lowerLetter"/>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upperLetter"/>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lowerLetter"/>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Letter"/>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lowerRoman"/>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Letter"/>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 w15:restartNumberingAfterBreak="0">
    <w:nsid w:val="4FB80181"/>
    <w:multiLevelType w:val="hybridMultilevel"/>
    <w:tmpl w:val="493838E2"/>
    <w:styleLink w:val="Numbered"/>
    <w:lvl w:ilvl="0" w:tplc="493838E2">
      <w:start w:val="1"/>
      <w:numFmt w:val="decimal"/>
      <w:lvlText w:val="%1."/>
      <w:lvlJc w:val="left"/>
      <w:pPr>
        <w:tabs>
          <w:tab w:val="left" w:pos="720"/>
          <w:tab w:val="left" w:pos="1440"/>
          <w:tab w:val="left" w:pos="2160"/>
          <w:tab w:val="left" w:pos="2880"/>
          <w:tab w:val="left" w:pos="3600"/>
        </w:tabs>
        <w:ind w:left="39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827EA9C2">
      <w:start w:val="1"/>
      <w:numFmt w:val="decimal"/>
      <w:lvlText w:val="%2."/>
      <w:lvlJc w:val="left"/>
      <w:pPr>
        <w:tabs>
          <w:tab w:val="left" w:pos="1440"/>
          <w:tab w:val="left" w:pos="2160"/>
          <w:tab w:val="left" w:pos="2880"/>
          <w:tab w:val="left" w:pos="3600"/>
        </w:tabs>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2" w:tplc="16C6EB8A">
      <w:start w:val="1"/>
      <w:numFmt w:val="decimal"/>
      <w:lvlText w:val="%3."/>
      <w:lvlJc w:val="left"/>
      <w:pPr>
        <w:tabs>
          <w:tab w:val="left" w:pos="720"/>
          <w:tab w:val="left" w:pos="1440"/>
          <w:tab w:val="left" w:pos="2160"/>
          <w:tab w:val="left" w:pos="2880"/>
          <w:tab w:val="left" w:pos="3600"/>
        </w:tabs>
        <w:ind w:left="1113" w:hanging="393"/>
      </w:pPr>
      <w:rPr>
        <w:rFonts w:hAnsi="Arial Unicode MS"/>
        <w:caps w:val="0"/>
        <w:smallCaps w:val="0"/>
        <w:strike w:val="0"/>
        <w:dstrike w:val="0"/>
        <w:outline w:val="0"/>
        <w:emboss w:val="0"/>
        <w:imprint w:val="0"/>
        <w:spacing w:val="0"/>
        <w:w w:val="100"/>
        <w:kern w:val="0"/>
        <w:position w:val="0"/>
        <w:highlight w:val="none"/>
        <w:vertAlign w:val="baseline"/>
      </w:rPr>
    </w:lvl>
    <w:lvl w:ilvl="3" w:tplc="BC36DCDC">
      <w:start w:val="1"/>
      <w:numFmt w:val="decimal"/>
      <w:lvlText w:val="%4."/>
      <w:lvlJc w:val="left"/>
      <w:pPr>
        <w:tabs>
          <w:tab w:val="left" w:pos="720"/>
          <w:tab w:val="left" w:pos="2160"/>
          <w:tab w:val="left" w:pos="2880"/>
          <w:tab w:val="left" w:pos="3600"/>
        </w:tabs>
        <w:ind w:left="1473" w:hanging="393"/>
      </w:pPr>
      <w:rPr>
        <w:rFonts w:hAnsi="Arial Unicode MS"/>
        <w:caps w:val="0"/>
        <w:smallCaps w:val="0"/>
        <w:strike w:val="0"/>
        <w:dstrike w:val="0"/>
        <w:outline w:val="0"/>
        <w:emboss w:val="0"/>
        <w:imprint w:val="0"/>
        <w:spacing w:val="0"/>
        <w:w w:val="100"/>
        <w:kern w:val="0"/>
        <w:position w:val="0"/>
        <w:highlight w:val="none"/>
        <w:vertAlign w:val="baseline"/>
      </w:rPr>
    </w:lvl>
    <w:lvl w:ilvl="4" w:tplc="921A5BDA">
      <w:start w:val="1"/>
      <w:numFmt w:val="decimal"/>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1442A3EA">
      <w:start w:val="1"/>
      <w:numFmt w:val="decimal"/>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EA4C227E">
      <w:start w:val="1"/>
      <w:numFmt w:val="decimal"/>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B4D27134">
      <w:start w:val="1"/>
      <w:numFmt w:val="decimal"/>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550ABA0E">
      <w:start w:val="1"/>
      <w:numFmt w:val="decimal"/>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 w15:restartNumberingAfterBreak="0">
    <w:nsid w:val="5D4E32EC"/>
    <w:multiLevelType w:val="multilevel"/>
    <w:tmpl w:val="77CEB2EA"/>
    <w:lvl w:ilvl="0">
      <w:start w:val="1"/>
      <w:numFmt w:val="upperLetter"/>
      <w:lvlText w:val="%1."/>
      <w:lvlJc w:val="left"/>
      <w:pPr>
        <w:ind w:left="360" w:hanging="360"/>
      </w:pPr>
      <w:rPr>
        <w:rFonts w:hAnsi="Arial Unicode MS" w:hint="default"/>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20" w:hanging="360"/>
      </w:pPr>
      <w:rPr>
        <w:rFonts w:hAnsi="Arial Unicode MS" w:hint="default"/>
        <w:caps w:val="0"/>
        <w:smallCaps w:val="0"/>
        <w:strike w:val="0"/>
        <w:dstrike w:val="0"/>
        <w:outline w:val="0"/>
        <w:emboss w:val="0"/>
        <w:imprint w:val="0"/>
        <w:spacing w:val="0"/>
        <w:w w:val="100"/>
        <w:kern w:val="0"/>
        <w:position w:val="0"/>
        <w:highlight w:val="none"/>
        <w:vertAlign w:val="baseline"/>
      </w:rPr>
    </w:lvl>
    <w:lvl w:ilvl="2">
      <w:start w:val="1"/>
      <w:numFmt w:val="upperLetter"/>
      <w:lvlText w:val="%3."/>
      <w:lvlJc w:val="left"/>
      <w:pPr>
        <w:ind w:left="1080" w:hanging="360"/>
      </w:pPr>
      <w:rPr>
        <w:rFonts w:hAnsi="Arial Unicode MS" w:hint="default"/>
        <w:caps w:val="0"/>
        <w:smallCaps w:val="0"/>
        <w:strike w:val="0"/>
        <w:dstrike w:val="0"/>
        <w:outline w:val="0"/>
        <w:emboss w:val="0"/>
        <w:imprint w:val="0"/>
        <w:spacing w:val="0"/>
        <w:w w:val="100"/>
        <w:kern w:val="0"/>
        <w:position w:val="0"/>
        <w:highlight w:val="none"/>
        <w:vertAlign w:val="baseline"/>
      </w:rPr>
    </w:lvl>
    <w:lvl w:ilvl="3">
      <w:start w:val="1"/>
      <w:numFmt w:val="upperLetter"/>
      <w:lvlText w:val="%4."/>
      <w:lvlJc w:val="left"/>
      <w:pPr>
        <w:ind w:left="1440" w:hanging="360"/>
      </w:pPr>
      <w:rPr>
        <w:rFonts w:hAnsi="Arial Unicode MS" w:hint="default"/>
        <w:caps w:val="0"/>
        <w:smallCaps w:val="0"/>
        <w:strike w:val="0"/>
        <w:dstrike w:val="0"/>
        <w:outline w:val="0"/>
        <w:emboss w:val="0"/>
        <w:imprint w:val="0"/>
        <w:spacing w:val="0"/>
        <w:w w:val="100"/>
        <w:kern w:val="0"/>
        <w:position w:val="0"/>
        <w:highlight w:val="none"/>
        <w:vertAlign w:val="baseline"/>
      </w:rPr>
    </w:lvl>
    <w:lvl w:ilvl="4">
      <w:start w:val="1"/>
      <w:numFmt w:val="upperLetter"/>
      <w:lvlText w:val="%5."/>
      <w:lvlJc w:val="left"/>
      <w:pPr>
        <w:ind w:left="1800" w:hanging="360"/>
      </w:pPr>
      <w:rPr>
        <w:rFonts w:hAnsi="Arial Unicode MS" w:hint="default"/>
        <w:caps w:val="0"/>
        <w:smallCaps w:val="0"/>
        <w:strike w:val="0"/>
        <w:dstrike w:val="0"/>
        <w:outline w:val="0"/>
        <w:emboss w:val="0"/>
        <w:imprint w:val="0"/>
        <w:spacing w:val="0"/>
        <w:w w:val="100"/>
        <w:kern w:val="0"/>
        <w:position w:val="0"/>
        <w:highlight w:val="none"/>
        <w:vertAlign w:val="baseline"/>
      </w:rPr>
    </w:lvl>
    <w:lvl w:ilvl="5">
      <w:start w:val="1"/>
      <w:numFmt w:val="upperLetter"/>
      <w:lvlText w:val="%6."/>
      <w:lvlJc w:val="left"/>
      <w:pPr>
        <w:ind w:left="2160" w:hanging="360"/>
      </w:pPr>
      <w:rPr>
        <w:rFonts w:hAnsi="Arial Unicode MS" w:hint="default"/>
        <w:caps w:val="0"/>
        <w:smallCaps w:val="0"/>
        <w:strike w:val="0"/>
        <w:dstrike w:val="0"/>
        <w:outline w:val="0"/>
        <w:emboss w:val="0"/>
        <w:imprint w:val="0"/>
        <w:spacing w:val="0"/>
        <w:w w:val="100"/>
        <w:kern w:val="0"/>
        <w:position w:val="0"/>
        <w:highlight w:val="none"/>
        <w:vertAlign w:val="baseline"/>
      </w:rPr>
    </w:lvl>
    <w:lvl w:ilvl="6">
      <w:start w:val="1"/>
      <w:numFmt w:val="upperLetter"/>
      <w:lvlText w:val="%7."/>
      <w:lvlJc w:val="left"/>
      <w:pPr>
        <w:ind w:left="2520" w:hanging="360"/>
      </w:pPr>
      <w:rPr>
        <w:rFonts w:hAnsi="Arial Unicode MS" w:hint="default"/>
        <w:caps w:val="0"/>
        <w:smallCaps w:val="0"/>
        <w:strike w:val="0"/>
        <w:dstrike w:val="0"/>
        <w:outline w:val="0"/>
        <w:emboss w:val="0"/>
        <w:imprint w:val="0"/>
        <w:spacing w:val="0"/>
        <w:w w:val="100"/>
        <w:kern w:val="0"/>
        <w:position w:val="0"/>
        <w:highlight w:val="none"/>
        <w:vertAlign w:val="baseline"/>
      </w:rPr>
    </w:lvl>
    <w:lvl w:ilvl="7">
      <w:start w:val="1"/>
      <w:numFmt w:val="upperLetter"/>
      <w:lvlText w:val="%8."/>
      <w:lvlJc w:val="left"/>
      <w:pPr>
        <w:ind w:left="2880" w:hanging="360"/>
      </w:pPr>
      <w:rPr>
        <w:rFonts w:hAnsi="Arial Unicode MS" w:hint="default"/>
        <w:caps w:val="0"/>
        <w:smallCaps w:val="0"/>
        <w:strike w:val="0"/>
        <w:dstrike w:val="0"/>
        <w:outline w:val="0"/>
        <w:emboss w:val="0"/>
        <w:imprint w:val="0"/>
        <w:spacing w:val="0"/>
        <w:w w:val="100"/>
        <w:kern w:val="0"/>
        <w:position w:val="0"/>
        <w:highlight w:val="none"/>
        <w:vertAlign w:val="baseline"/>
      </w:rPr>
    </w:lvl>
    <w:lvl w:ilvl="8">
      <w:start w:val="1"/>
      <w:numFmt w:val="upperLetter"/>
      <w:lvlText w:val="%9."/>
      <w:lvlJc w:val="left"/>
      <w:pPr>
        <w:ind w:left="3240" w:hanging="360"/>
      </w:pPr>
      <w:rPr>
        <w:rFonts w:hAnsi="Arial Unicode MS" w:hint="default"/>
        <w:caps w:val="0"/>
        <w:smallCaps w:val="0"/>
        <w:strike w:val="0"/>
        <w:dstrike w:val="0"/>
        <w:outline w:val="0"/>
        <w:emboss w:val="0"/>
        <w:imprint w:val="0"/>
        <w:spacing w:val="0"/>
        <w:w w:val="100"/>
        <w:kern w:val="0"/>
        <w:position w:val="0"/>
        <w:highlight w:val="none"/>
        <w:vertAlign w:val="baseline"/>
      </w:rPr>
    </w:lvl>
  </w:abstractNum>
  <w:abstractNum w:abstractNumId="20" w15:restartNumberingAfterBreak="0">
    <w:nsid w:val="5F28459E"/>
    <w:multiLevelType w:val="hybridMultilevel"/>
    <w:tmpl w:val="40D805CC"/>
    <w:numStyleLink w:val="Harvard"/>
  </w:abstractNum>
  <w:abstractNum w:abstractNumId="21" w15:restartNumberingAfterBreak="0">
    <w:nsid w:val="6ED4009C"/>
    <w:multiLevelType w:val="hybridMultilevel"/>
    <w:tmpl w:val="27F8AA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EF878D3"/>
    <w:multiLevelType w:val="multilevel"/>
    <w:tmpl w:val="0876066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7033132A"/>
    <w:multiLevelType w:val="multilevel"/>
    <w:tmpl w:val="E79A9048"/>
    <w:lvl w:ilvl="0">
      <w:start w:val="1"/>
      <w:numFmt w:val="decimal"/>
      <w:lvlText w:val="1.%1"/>
      <w:lvlJc w:val="left"/>
      <w:pPr>
        <w:ind w:left="1080" w:hanging="720"/>
      </w:pPr>
      <w:rPr>
        <w:rFonts w:ascii="Arial" w:hAnsi="Arial" w:cs="Times New Roman" w:hint="default"/>
        <w:caps w:val="0"/>
        <w:strike w:val="0"/>
        <w:dstrike w:val="0"/>
        <w:vanish w:val="0"/>
        <w:color w:val="auto"/>
        <w:sz w:val="18"/>
        <w:vertAlign w:val="baseline"/>
      </w:rPr>
    </w:lvl>
    <w:lvl w:ilvl="1">
      <w:start w:val="1"/>
      <w:numFmt w:val="upperLetter"/>
      <w:lvlText w:val="%2."/>
      <w:lvlJc w:val="left"/>
      <w:pPr>
        <w:ind w:left="1440" w:hanging="360"/>
      </w:pPr>
      <w:rPr>
        <w:rFonts w:hint="default"/>
      </w:rPr>
    </w:lvl>
    <w:lvl w:ilvl="2">
      <w:start w:val="1"/>
      <w:numFmt w:val="decimal"/>
      <w:lvlText w:val="%3."/>
      <w:lvlJc w:val="left"/>
      <w:pPr>
        <w:ind w:left="2340" w:hanging="360"/>
      </w:pPr>
      <w:rPr>
        <w:rFonts w:hint="default"/>
      </w:rPr>
    </w:lvl>
    <w:lvl w:ilvl="3">
      <w:start w:val="1"/>
      <w:numFmt w:val="lowerLetter"/>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706E7C04"/>
    <w:multiLevelType w:val="hybridMultilevel"/>
    <w:tmpl w:val="D6367858"/>
    <w:styleLink w:val="ImportedStyle4"/>
    <w:lvl w:ilvl="0" w:tplc="34E48948">
      <w:start w:val="1"/>
      <w:numFmt w:val="decimal"/>
      <w:lvlText w:val="%1."/>
      <w:lvlJc w:val="left"/>
      <w:pPr>
        <w:ind w:left="1080" w:hanging="72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133434D0">
      <w:start w:val="1"/>
      <w:numFmt w:val="upperLetter"/>
      <w:lvlText w:val="%2."/>
      <w:lvlJc w:val="left"/>
      <w:pPr>
        <w:ind w:left="1560" w:hanging="48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75F26976">
      <w:start w:val="1"/>
      <w:numFmt w:val="decimal"/>
      <w:lvlText w:val="%3."/>
      <w:lvlJc w:val="left"/>
      <w:pPr>
        <w:ind w:left="216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681EA15E">
      <w:start w:val="1"/>
      <w:numFmt w:val="lowerLetter"/>
      <w:lvlText w:val="%4."/>
      <w:lvlJc w:val="left"/>
      <w:pPr>
        <w:ind w:left="288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2EE8F8B4">
      <w:start w:val="1"/>
      <w:numFmt w:val="lowerLetter"/>
      <w:lvlText w:val="%5."/>
      <w:lvlJc w:val="left"/>
      <w:pPr>
        <w:ind w:left="360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C11262CA">
      <w:start w:val="1"/>
      <w:numFmt w:val="lowerRoman"/>
      <w:lvlText w:val="%6."/>
      <w:lvlJc w:val="left"/>
      <w:pPr>
        <w:ind w:left="432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41DE6A02">
      <w:start w:val="1"/>
      <w:numFmt w:val="decimal"/>
      <w:lvlText w:val="%7."/>
      <w:lvlJc w:val="left"/>
      <w:pPr>
        <w:ind w:left="504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2BCCB280">
      <w:start w:val="1"/>
      <w:numFmt w:val="lowerLetter"/>
      <w:lvlText w:val="%8."/>
      <w:lvlJc w:val="left"/>
      <w:pPr>
        <w:ind w:left="576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83F0EEF8">
      <w:start w:val="1"/>
      <w:numFmt w:val="lowerRoman"/>
      <w:lvlText w:val="%9."/>
      <w:lvlJc w:val="left"/>
      <w:pPr>
        <w:ind w:left="648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25" w15:restartNumberingAfterBreak="0">
    <w:nsid w:val="74CA4610"/>
    <w:multiLevelType w:val="multilevel"/>
    <w:tmpl w:val="309897A4"/>
    <w:lvl w:ilvl="0">
      <w:start w:val="1"/>
      <w:numFmt w:val="decimal"/>
      <w:lvlText w:val="1.%1"/>
      <w:lvlJc w:val="left"/>
      <w:pPr>
        <w:ind w:left="1080" w:hanging="720"/>
      </w:pPr>
      <w:rPr>
        <w:rFonts w:ascii="Arial" w:hAnsi="Arial" w:cs="Times New Roman" w:hint="default"/>
        <w:caps w:val="0"/>
        <w:strike w:val="0"/>
        <w:dstrike w:val="0"/>
        <w:vanish w:val="0"/>
        <w:color w:val="auto"/>
        <w:sz w:val="18"/>
        <w:vertAlign w:val="baseline"/>
      </w:rPr>
    </w:lvl>
    <w:lvl w:ilvl="1">
      <w:start w:val="1"/>
      <w:numFmt w:val="upperLetter"/>
      <w:lvlText w:val="%2."/>
      <w:lvlJc w:val="left"/>
      <w:pPr>
        <w:ind w:left="1440" w:hanging="360"/>
      </w:pPr>
      <w:rPr>
        <w:rFonts w:hint="default"/>
      </w:rPr>
    </w:lvl>
    <w:lvl w:ilvl="2">
      <w:start w:val="1"/>
      <w:numFmt w:val="decimal"/>
      <w:lvlText w:val="%3."/>
      <w:lvlJc w:val="left"/>
      <w:pPr>
        <w:ind w:left="2340" w:hanging="360"/>
      </w:pPr>
      <w:rPr>
        <w:rFonts w:hint="default"/>
      </w:rPr>
    </w:lvl>
    <w:lvl w:ilvl="3">
      <w:start w:val="1"/>
      <w:numFmt w:val="lowerLetter"/>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15:restartNumberingAfterBreak="0">
    <w:nsid w:val="7AF4387F"/>
    <w:multiLevelType w:val="multilevel"/>
    <w:tmpl w:val="4EE042F8"/>
    <w:lvl w:ilvl="0">
      <w:start w:val="1"/>
      <w:numFmt w:val="decimal"/>
      <w:lvlText w:val="3.%1"/>
      <w:lvlJc w:val="left"/>
      <w:pPr>
        <w:ind w:left="1080" w:hanging="720"/>
      </w:pPr>
      <w:rPr>
        <w:rFonts w:ascii="Arial" w:hAnsi="Arial" w:cs="Times New Roman" w:hint="default"/>
        <w:caps w:val="0"/>
        <w:strike w:val="0"/>
        <w:dstrike w:val="0"/>
        <w:vanish w:val="0"/>
        <w:color w:val="auto"/>
        <w:sz w:val="18"/>
        <w:vertAlign w:val="baseline"/>
      </w:rPr>
    </w:lvl>
    <w:lvl w:ilvl="1">
      <w:start w:val="1"/>
      <w:numFmt w:val="upperLetter"/>
      <w:lvlText w:val="%2."/>
      <w:lvlJc w:val="left"/>
      <w:pPr>
        <w:ind w:left="1440" w:hanging="360"/>
      </w:pPr>
      <w:rPr>
        <w:rFonts w:hint="default"/>
      </w:rPr>
    </w:lvl>
    <w:lvl w:ilvl="2">
      <w:start w:val="1"/>
      <w:numFmt w:val="decimal"/>
      <w:lvlText w:val="%3."/>
      <w:lvlJc w:val="left"/>
      <w:pPr>
        <w:ind w:left="1800" w:hanging="360"/>
      </w:pPr>
      <w:rPr>
        <w:rFonts w:hint="default"/>
        <w:caps w:val="0"/>
        <w:smallCaps w:val="0"/>
        <w:strike w:val="0"/>
        <w:dstrike w:val="0"/>
        <w:outline w:val="0"/>
        <w:emboss w:val="0"/>
        <w:imprint w:val="0"/>
        <w:spacing w:val="0"/>
        <w:w w:val="100"/>
        <w:kern w:val="0"/>
        <w:position w:val="0"/>
        <w:highlight w:val="none"/>
        <w:vertAlign w:val="baseline"/>
      </w:rPr>
    </w:lvl>
    <w:lvl w:ilvl="3">
      <w:start w:val="1"/>
      <w:numFmt w:val="lowerLetter"/>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abstractNumId w:val="11"/>
  </w:num>
  <w:num w:numId="2">
    <w:abstractNumId w:val="16"/>
  </w:num>
  <w:num w:numId="3">
    <w:abstractNumId w:val="8"/>
  </w:num>
  <w:num w:numId="4">
    <w:abstractNumId w:val="6"/>
    <w:lvlOverride w:ilvl="0">
      <w:lvl w:ilvl="0" w:tplc="BE2E7934">
        <w:start w:val="1"/>
        <w:numFmt w:val="decimal"/>
        <w:lvlText w:val="%1."/>
        <w:lvlJc w:val="left"/>
        <w:pPr>
          <w:ind w:left="840" w:hanging="48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1">
      <w:lvl w:ilvl="1" w:tplc="665EA120">
        <w:start w:val="1"/>
        <w:numFmt w:val="upperLetter"/>
        <w:lvlText w:val="%2."/>
        <w:lvlJc w:val="left"/>
        <w:pPr>
          <w:ind w:left="1560" w:hanging="48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2">
      <w:lvl w:ilvl="2" w:tplc="B2A6F746">
        <w:start w:val="1"/>
        <w:numFmt w:val="decimal"/>
        <w:lvlText w:val="%3."/>
        <w:lvlJc w:val="left"/>
        <w:pPr>
          <w:ind w:left="2248" w:hanging="354"/>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3">
      <w:lvl w:ilvl="3" w:tplc="E49014C0">
        <w:start w:val="1"/>
        <w:numFmt w:val="lowerLetter"/>
        <w:lvlText w:val="%4."/>
        <w:lvlJc w:val="left"/>
        <w:pPr>
          <w:ind w:left="288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4">
      <w:lvl w:ilvl="4" w:tplc="6554D374">
        <w:start w:val="1"/>
        <w:numFmt w:val="lowerLetter"/>
        <w:lvlText w:val="%5."/>
        <w:lvlJc w:val="left"/>
        <w:pPr>
          <w:ind w:left="360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5">
      <w:lvl w:ilvl="5" w:tplc="B8A07B0C">
        <w:start w:val="1"/>
        <w:numFmt w:val="lowerRoman"/>
        <w:lvlText w:val="%6."/>
        <w:lvlJc w:val="left"/>
        <w:pPr>
          <w:ind w:left="432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6">
      <w:lvl w:ilvl="6" w:tplc="D7186B52">
        <w:start w:val="1"/>
        <w:numFmt w:val="decimal"/>
        <w:lvlText w:val="%7."/>
        <w:lvlJc w:val="left"/>
        <w:pPr>
          <w:ind w:left="504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7">
      <w:lvl w:ilvl="7" w:tplc="8B665584">
        <w:start w:val="1"/>
        <w:numFmt w:val="lowerLetter"/>
        <w:lvlText w:val="%8."/>
        <w:lvlJc w:val="left"/>
        <w:pPr>
          <w:ind w:left="576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8">
      <w:lvl w:ilvl="8" w:tplc="3774C69C">
        <w:start w:val="1"/>
        <w:numFmt w:val="lowerRoman"/>
        <w:lvlText w:val="%9."/>
        <w:lvlJc w:val="left"/>
        <w:pPr>
          <w:ind w:left="648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num>
  <w:num w:numId="5">
    <w:abstractNumId w:val="6"/>
    <w:lvlOverride w:ilvl="0">
      <w:lvl w:ilvl="0" w:tplc="BE2E7934">
        <w:start w:val="1"/>
        <w:numFmt w:val="decimal"/>
        <w:lvlText w:val="%1."/>
        <w:lvlJc w:val="left"/>
        <w:pPr>
          <w:ind w:left="840" w:hanging="48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1">
      <w:lvl w:ilvl="1" w:tplc="665EA120">
        <w:start w:val="1"/>
        <w:numFmt w:val="upperLetter"/>
        <w:lvlText w:val="%2."/>
        <w:lvlJc w:val="left"/>
        <w:pPr>
          <w:ind w:left="1560" w:hanging="48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2">
      <w:lvl w:ilvl="2" w:tplc="B2A6F746">
        <w:start w:val="1"/>
        <w:numFmt w:val="decimal"/>
        <w:lvlText w:val="%3."/>
        <w:lvlJc w:val="left"/>
        <w:pPr>
          <w:ind w:left="2265" w:hanging="363"/>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3">
      <w:lvl w:ilvl="3" w:tplc="E49014C0">
        <w:start w:val="1"/>
        <w:numFmt w:val="lowerLetter"/>
        <w:lvlText w:val="%4."/>
        <w:lvlJc w:val="left"/>
        <w:pPr>
          <w:ind w:left="288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4">
      <w:lvl w:ilvl="4" w:tplc="6554D374">
        <w:start w:val="1"/>
        <w:numFmt w:val="lowerLetter"/>
        <w:lvlText w:val="%5."/>
        <w:lvlJc w:val="left"/>
        <w:pPr>
          <w:ind w:left="360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5">
      <w:lvl w:ilvl="5" w:tplc="B8A07B0C">
        <w:start w:val="1"/>
        <w:numFmt w:val="lowerRoman"/>
        <w:lvlText w:val="%6."/>
        <w:lvlJc w:val="left"/>
        <w:pPr>
          <w:ind w:left="432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6">
      <w:lvl w:ilvl="6" w:tplc="D7186B52">
        <w:start w:val="1"/>
        <w:numFmt w:val="decimal"/>
        <w:lvlText w:val="%7."/>
        <w:lvlJc w:val="left"/>
        <w:pPr>
          <w:ind w:left="504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7">
      <w:lvl w:ilvl="7" w:tplc="8B665584">
        <w:start w:val="1"/>
        <w:numFmt w:val="lowerLetter"/>
        <w:lvlText w:val="%8."/>
        <w:lvlJc w:val="left"/>
        <w:pPr>
          <w:ind w:left="576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8">
      <w:lvl w:ilvl="8" w:tplc="3774C69C">
        <w:start w:val="1"/>
        <w:numFmt w:val="lowerRoman"/>
        <w:lvlText w:val="%9."/>
        <w:lvlJc w:val="left"/>
        <w:pPr>
          <w:ind w:left="648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num>
  <w:num w:numId="6">
    <w:abstractNumId w:val="6"/>
    <w:lvlOverride w:ilvl="0">
      <w:lvl w:ilvl="0" w:tplc="BE2E7934">
        <w:start w:val="1"/>
        <w:numFmt w:val="decimal"/>
        <w:lvlText w:val="%1."/>
        <w:lvlJc w:val="left"/>
        <w:pPr>
          <w:ind w:left="840" w:hanging="48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1">
      <w:lvl w:ilvl="1" w:tplc="665EA120">
        <w:start w:val="1"/>
        <w:numFmt w:val="upperLetter"/>
        <w:lvlText w:val="%2."/>
        <w:lvlJc w:val="left"/>
        <w:pPr>
          <w:ind w:left="1560" w:hanging="48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2">
      <w:lvl w:ilvl="2" w:tplc="B2A6F746">
        <w:start w:val="1"/>
        <w:numFmt w:val="decimal"/>
        <w:lvlText w:val="%3."/>
        <w:lvlJc w:val="left"/>
        <w:pPr>
          <w:tabs>
            <w:tab w:val="left" w:pos="720"/>
            <w:tab w:val="left" w:pos="1440"/>
            <w:tab w:val="num" w:pos="2246"/>
            <w:tab w:val="left" w:pos="2880"/>
            <w:tab w:val="left" w:pos="3600"/>
          </w:tabs>
          <w:ind w:left="2260" w:hanging="358"/>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3">
      <w:lvl w:ilvl="3" w:tplc="E49014C0">
        <w:start w:val="1"/>
        <w:numFmt w:val="lowerLetter"/>
        <w:lvlText w:val="%4."/>
        <w:lvlJc w:val="left"/>
        <w:pPr>
          <w:tabs>
            <w:tab w:val="left" w:pos="720"/>
            <w:tab w:val="left" w:pos="1440"/>
            <w:tab w:val="left" w:pos="2160"/>
            <w:tab w:val="num" w:pos="2880"/>
            <w:tab w:val="left" w:pos="3600"/>
          </w:tabs>
          <w:ind w:left="2894" w:hanging="374"/>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4">
      <w:lvl w:ilvl="4" w:tplc="6554D374">
        <w:start w:val="1"/>
        <w:numFmt w:val="lowerLetter"/>
        <w:lvlText w:val="%5."/>
        <w:lvlJc w:val="left"/>
        <w:pPr>
          <w:tabs>
            <w:tab w:val="left" w:pos="720"/>
            <w:tab w:val="left" w:pos="1440"/>
            <w:tab w:val="left" w:pos="2160"/>
            <w:tab w:val="left" w:pos="2880"/>
            <w:tab w:val="num" w:pos="3600"/>
          </w:tabs>
          <w:ind w:left="3614" w:hanging="374"/>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5">
      <w:lvl w:ilvl="5" w:tplc="B8A07B0C">
        <w:start w:val="1"/>
        <w:numFmt w:val="lowerRoman"/>
        <w:lvlText w:val="%6."/>
        <w:lvlJc w:val="left"/>
        <w:pPr>
          <w:tabs>
            <w:tab w:val="left" w:pos="720"/>
            <w:tab w:val="left" w:pos="1440"/>
            <w:tab w:val="left" w:pos="2160"/>
            <w:tab w:val="left" w:pos="2880"/>
            <w:tab w:val="left" w:pos="3600"/>
            <w:tab w:val="num" w:pos="4320"/>
          </w:tabs>
          <w:ind w:left="4334" w:hanging="31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6">
      <w:lvl w:ilvl="6" w:tplc="D7186B52">
        <w:start w:val="1"/>
        <w:numFmt w:val="decimal"/>
        <w:lvlText w:val="%7."/>
        <w:lvlJc w:val="left"/>
        <w:pPr>
          <w:tabs>
            <w:tab w:val="left" w:pos="720"/>
            <w:tab w:val="left" w:pos="1440"/>
            <w:tab w:val="left" w:pos="2160"/>
            <w:tab w:val="left" w:pos="2880"/>
            <w:tab w:val="left" w:pos="3600"/>
            <w:tab w:val="num" w:pos="5040"/>
          </w:tabs>
          <w:ind w:left="5054" w:hanging="374"/>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7">
      <w:lvl w:ilvl="7" w:tplc="8B665584">
        <w:start w:val="1"/>
        <w:numFmt w:val="lowerLetter"/>
        <w:lvlText w:val="%8."/>
        <w:lvlJc w:val="left"/>
        <w:pPr>
          <w:tabs>
            <w:tab w:val="left" w:pos="720"/>
            <w:tab w:val="left" w:pos="1440"/>
            <w:tab w:val="left" w:pos="2160"/>
            <w:tab w:val="left" w:pos="2880"/>
            <w:tab w:val="left" w:pos="3600"/>
            <w:tab w:val="num" w:pos="5760"/>
          </w:tabs>
          <w:ind w:left="5774" w:hanging="374"/>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8">
      <w:lvl w:ilvl="8" w:tplc="3774C69C">
        <w:start w:val="1"/>
        <w:numFmt w:val="lowerRoman"/>
        <w:lvlText w:val="%9."/>
        <w:lvlJc w:val="left"/>
        <w:pPr>
          <w:tabs>
            <w:tab w:val="left" w:pos="720"/>
            <w:tab w:val="left" w:pos="1440"/>
            <w:tab w:val="left" w:pos="2160"/>
            <w:tab w:val="left" w:pos="2880"/>
            <w:tab w:val="left" w:pos="3600"/>
            <w:tab w:val="num" w:pos="6480"/>
          </w:tabs>
          <w:ind w:left="6494" w:hanging="31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num>
  <w:num w:numId="7">
    <w:abstractNumId w:val="6"/>
    <w:lvlOverride w:ilvl="0">
      <w:startOverride w:val="1"/>
      <w:lvl w:ilvl="0" w:tplc="BE2E7934">
        <w:start w:val="1"/>
        <w:numFmt w:val="decimal"/>
        <w:lvlText w:val="%1."/>
        <w:lvlJc w:val="left"/>
        <w:pPr>
          <w:ind w:left="840" w:hanging="48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1">
      <w:startOverride w:val="2"/>
      <w:lvl w:ilvl="1" w:tplc="665EA120">
        <w:start w:val="2"/>
        <w:numFmt w:val="upperLetter"/>
        <w:lvlText w:val="%2."/>
        <w:lvlJc w:val="left"/>
        <w:pPr>
          <w:ind w:left="1560" w:hanging="48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2">
      <w:startOverride w:val="1"/>
      <w:lvl w:ilvl="2" w:tplc="B2A6F746">
        <w:start w:val="1"/>
        <w:numFmt w:val="decimal"/>
        <w:lvlText w:val="%3."/>
        <w:lvlJc w:val="left"/>
        <w:pPr>
          <w:ind w:left="2248" w:hanging="354"/>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3">
      <w:startOverride w:val="1"/>
      <w:lvl w:ilvl="3" w:tplc="E49014C0">
        <w:start w:val="1"/>
        <w:numFmt w:val="lowerLetter"/>
        <w:lvlText w:val="%4."/>
        <w:lvlJc w:val="left"/>
        <w:pPr>
          <w:ind w:left="288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4">
      <w:startOverride w:val="1"/>
      <w:lvl w:ilvl="4" w:tplc="6554D374">
        <w:start w:val="1"/>
        <w:numFmt w:val="lowerLetter"/>
        <w:lvlText w:val="%5."/>
        <w:lvlJc w:val="left"/>
        <w:pPr>
          <w:ind w:left="360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5">
      <w:startOverride w:val="1"/>
      <w:lvl w:ilvl="5" w:tplc="B8A07B0C">
        <w:start w:val="1"/>
        <w:numFmt w:val="lowerRoman"/>
        <w:lvlText w:val="%6."/>
        <w:lvlJc w:val="left"/>
        <w:pPr>
          <w:ind w:left="432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6">
      <w:startOverride w:val="1"/>
      <w:lvl w:ilvl="6" w:tplc="D7186B52">
        <w:start w:val="1"/>
        <w:numFmt w:val="decimal"/>
        <w:lvlText w:val="%7."/>
        <w:lvlJc w:val="left"/>
        <w:pPr>
          <w:ind w:left="504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7">
      <w:startOverride w:val="1"/>
      <w:lvl w:ilvl="7" w:tplc="8B665584">
        <w:start w:val="1"/>
        <w:numFmt w:val="lowerLetter"/>
        <w:lvlText w:val="%8."/>
        <w:lvlJc w:val="left"/>
        <w:pPr>
          <w:ind w:left="576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8">
      <w:startOverride w:val="1"/>
      <w:lvl w:ilvl="8" w:tplc="3774C69C">
        <w:start w:val="1"/>
        <w:numFmt w:val="lowerRoman"/>
        <w:lvlText w:val="%9."/>
        <w:lvlJc w:val="left"/>
        <w:pPr>
          <w:ind w:left="648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num>
  <w:num w:numId="8">
    <w:abstractNumId w:val="6"/>
    <w:lvlOverride w:ilvl="0">
      <w:lvl w:ilvl="0" w:tplc="BE2E7934">
        <w:start w:val="1"/>
        <w:numFmt w:val="decimal"/>
        <w:lvlText w:val="%1."/>
        <w:lvlJc w:val="left"/>
        <w:pPr>
          <w:ind w:left="840" w:hanging="48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1">
      <w:lvl w:ilvl="1" w:tplc="665EA120">
        <w:start w:val="1"/>
        <w:numFmt w:val="upperLetter"/>
        <w:lvlText w:val="%2."/>
        <w:lvlJc w:val="left"/>
        <w:pPr>
          <w:tabs>
            <w:tab w:val="left" w:pos="810"/>
          </w:tabs>
          <w:ind w:left="1560" w:hanging="48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2">
      <w:lvl w:ilvl="2" w:tplc="B2A6F746">
        <w:start w:val="1"/>
        <w:numFmt w:val="decimal"/>
        <w:lvlText w:val="%3."/>
        <w:lvlJc w:val="left"/>
        <w:pPr>
          <w:ind w:left="1794" w:hanging="354"/>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3">
      <w:lvl w:ilvl="3" w:tplc="E49014C0">
        <w:start w:val="1"/>
        <w:numFmt w:val="lowerLetter"/>
        <w:lvlText w:val="%4."/>
        <w:lvlJc w:val="left"/>
        <w:pPr>
          <w:ind w:left="2874" w:hanging="354"/>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4">
      <w:lvl w:ilvl="4" w:tplc="6554D374">
        <w:start w:val="1"/>
        <w:numFmt w:val="lowerLetter"/>
        <w:lvlText w:val="%5."/>
        <w:lvlJc w:val="left"/>
        <w:pPr>
          <w:ind w:left="360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5">
      <w:lvl w:ilvl="5" w:tplc="B8A07B0C">
        <w:start w:val="1"/>
        <w:numFmt w:val="lowerRoman"/>
        <w:lvlText w:val="%6."/>
        <w:lvlJc w:val="left"/>
        <w:pPr>
          <w:ind w:left="432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6">
      <w:lvl w:ilvl="6" w:tplc="D7186B52">
        <w:start w:val="1"/>
        <w:numFmt w:val="decimal"/>
        <w:lvlText w:val="%7."/>
        <w:lvlJc w:val="left"/>
        <w:pPr>
          <w:ind w:left="504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7">
      <w:lvl w:ilvl="7" w:tplc="8B665584">
        <w:start w:val="1"/>
        <w:numFmt w:val="lowerLetter"/>
        <w:lvlText w:val="%8."/>
        <w:lvlJc w:val="left"/>
        <w:pPr>
          <w:ind w:left="576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8">
      <w:lvl w:ilvl="8" w:tplc="3774C69C">
        <w:start w:val="1"/>
        <w:numFmt w:val="lowerRoman"/>
        <w:lvlText w:val="%9."/>
        <w:lvlJc w:val="left"/>
        <w:pPr>
          <w:ind w:left="648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num>
  <w:num w:numId="9">
    <w:abstractNumId w:val="1"/>
  </w:num>
  <w:num w:numId="10">
    <w:abstractNumId w:val="18"/>
  </w:num>
  <w:num w:numId="11">
    <w:abstractNumId w:val="13"/>
  </w:num>
  <w:num w:numId="12">
    <w:abstractNumId w:val="7"/>
  </w:num>
  <w:num w:numId="13">
    <w:abstractNumId w:val="10"/>
  </w:num>
  <w:num w:numId="14">
    <w:abstractNumId w:val="0"/>
  </w:num>
  <w:num w:numId="15">
    <w:abstractNumId w:val="5"/>
  </w:num>
  <w:num w:numId="16">
    <w:abstractNumId w:val="14"/>
  </w:num>
  <w:num w:numId="17">
    <w:abstractNumId w:val="20"/>
    <w:lvlOverride w:ilvl="0">
      <w:startOverride w:val="1"/>
      <w:lvl w:ilvl="0" w:tplc="B0BA6A92">
        <w:start w:val="1"/>
        <w:numFmt w:val="upperRoman"/>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0038BC28">
        <w:start w:val="1"/>
        <w:numFmt w:val="upperLetter"/>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F93E5D90">
        <w:start w:val="1"/>
        <w:numFmt w:val="decimal"/>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C6706F12">
        <w:start w:val="1"/>
        <w:numFmt w:val="lowerLetter"/>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9834A8D0">
        <w:start w:val="1"/>
        <w:numFmt w:val="decimal"/>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C9EC1788">
        <w:start w:val="1"/>
        <w:numFmt w:val="lowerLetter"/>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079092A4">
        <w:start w:val="1"/>
        <w:numFmt w:val="lowerRoman"/>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1AE29A34">
        <w:start w:val="1"/>
        <w:numFmt w:val="decimal"/>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6194FD14">
        <w:start w:val="1"/>
        <w:numFmt w:val="lowerLetter"/>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8">
    <w:abstractNumId w:val="20"/>
    <w:lvlOverride w:ilvl="0">
      <w:startOverride w:val="1"/>
      <w:lvl w:ilvl="0" w:tplc="B0BA6A92">
        <w:start w:val="1"/>
        <w:numFmt w:val="upperRoman"/>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0038BC28">
        <w:start w:val="1"/>
        <w:numFmt w:val="upperLetter"/>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F93E5D90">
        <w:start w:val="1"/>
        <w:numFmt w:val="decimal"/>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C6706F12">
        <w:start w:val="1"/>
        <w:numFmt w:val="lowerLetter"/>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9834A8D0">
        <w:start w:val="1"/>
        <w:numFmt w:val="decimal"/>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C9EC1788">
        <w:start w:val="1"/>
        <w:numFmt w:val="lowerLetter"/>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079092A4">
        <w:start w:val="1"/>
        <w:numFmt w:val="lowerRoman"/>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1AE29A34">
        <w:start w:val="1"/>
        <w:numFmt w:val="decimal"/>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6194FD14">
        <w:start w:val="1"/>
        <w:numFmt w:val="lowerLetter"/>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9">
    <w:abstractNumId w:val="20"/>
    <w:lvlOverride w:ilvl="0">
      <w:startOverride w:val="1"/>
      <w:lvl w:ilvl="0" w:tplc="B0BA6A92">
        <w:start w:val="1"/>
        <w:numFmt w:val="upperRoman"/>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0038BC28">
        <w:start w:val="1"/>
        <w:numFmt w:val="upperLetter"/>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F93E5D90">
        <w:start w:val="1"/>
        <w:numFmt w:val="decimal"/>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C6706F12">
        <w:start w:val="1"/>
        <w:numFmt w:val="lowerLetter"/>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9834A8D0">
        <w:start w:val="1"/>
        <w:numFmt w:val="decimal"/>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C9EC1788">
        <w:start w:val="1"/>
        <w:numFmt w:val="lowerLetter"/>
        <w:lvlText w:val="(%6)"/>
        <w:lvlJc w:val="left"/>
        <w:pPr>
          <w:ind w:left="189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079092A4">
        <w:start w:val="1"/>
        <w:numFmt w:val="lowerRoman"/>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1AE29A34">
        <w:start w:val="1"/>
        <w:numFmt w:val="decimal"/>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6194FD14">
        <w:start w:val="1"/>
        <w:numFmt w:val="lowerLetter"/>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0">
    <w:abstractNumId w:val="10"/>
    <w:lvlOverride w:ilvl="0">
      <w:startOverride w:val="1"/>
      <w:lvl w:ilvl="0" w:tplc="39EA471A">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30A6B5B8">
        <w:start w:val="1"/>
        <w:numFmt w:val="decimal"/>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054C8E06">
        <w:start w:val="1"/>
        <w:numFmt w:val="decimal"/>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FB6AB84A">
        <w:start w:val="1"/>
        <w:numFmt w:val="decimal"/>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5E94BCA2">
        <w:start w:val="1"/>
        <w:numFmt w:val="decimal"/>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108E7C72">
        <w:start w:val="1"/>
        <w:numFmt w:val="decimal"/>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A920DF2A">
        <w:start w:val="1"/>
        <w:numFmt w:val="decimal"/>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DD12953E">
        <w:start w:val="1"/>
        <w:numFmt w:val="decimal"/>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108899AC">
        <w:start w:val="1"/>
        <w:numFmt w:val="decimal"/>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1">
    <w:abstractNumId w:val="24"/>
  </w:num>
  <w:num w:numId="22">
    <w:abstractNumId w:val="4"/>
  </w:num>
  <w:num w:numId="23">
    <w:abstractNumId w:val="21"/>
  </w:num>
  <w:num w:numId="24">
    <w:abstractNumId w:val="2"/>
  </w:num>
  <w:num w:numId="25">
    <w:abstractNumId w:val="4"/>
    <w:lvlOverride w:ilvl="0">
      <w:lvl w:ilvl="0" w:tplc="63785390">
        <w:start w:val="1"/>
        <w:numFmt w:val="decimal"/>
        <w:lvlText w:val="%1."/>
        <w:lvlJc w:val="left"/>
        <w:pPr>
          <w:ind w:left="723" w:hanging="363"/>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1">
      <w:lvl w:ilvl="1" w:tplc="1818A9D4">
        <w:start w:val="1"/>
        <w:numFmt w:val="upperLetter"/>
        <w:lvlText w:val="%2."/>
        <w:lvlJc w:val="left"/>
        <w:pPr>
          <w:ind w:left="1443" w:hanging="363"/>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2">
      <w:lvl w:ilvl="2" w:tplc="C3A6489A">
        <w:start w:val="1"/>
        <w:numFmt w:val="decimal"/>
        <w:lvlText w:val="%3."/>
        <w:lvlJc w:val="left"/>
        <w:pPr>
          <w:ind w:left="2253" w:hanging="363"/>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3">
      <w:lvl w:ilvl="3" w:tplc="BF385090">
        <w:start w:val="1"/>
        <w:numFmt w:val="lowerLetter"/>
        <w:lvlText w:val="%4."/>
        <w:lvlJc w:val="left"/>
        <w:pPr>
          <w:ind w:left="288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4">
      <w:lvl w:ilvl="4" w:tplc="12E682AE">
        <w:start w:val="1"/>
        <w:numFmt w:val="lowerLetter"/>
        <w:lvlText w:val="%5."/>
        <w:lvlJc w:val="left"/>
        <w:pPr>
          <w:ind w:left="360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5">
      <w:lvl w:ilvl="5" w:tplc="D8000C0E">
        <w:start w:val="1"/>
        <w:numFmt w:val="lowerRoman"/>
        <w:lvlText w:val="%6."/>
        <w:lvlJc w:val="left"/>
        <w:pPr>
          <w:ind w:left="432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6">
      <w:lvl w:ilvl="6" w:tplc="D8109CC4">
        <w:start w:val="1"/>
        <w:numFmt w:val="decimal"/>
        <w:lvlText w:val="%7."/>
        <w:lvlJc w:val="left"/>
        <w:pPr>
          <w:ind w:left="504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7">
      <w:lvl w:ilvl="7" w:tplc="87AAFF90">
        <w:start w:val="1"/>
        <w:numFmt w:val="lowerLetter"/>
        <w:lvlText w:val="%8."/>
        <w:lvlJc w:val="left"/>
        <w:pPr>
          <w:ind w:left="576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8">
      <w:lvl w:ilvl="8" w:tplc="F3EC65A0">
        <w:start w:val="1"/>
        <w:numFmt w:val="lowerRoman"/>
        <w:lvlText w:val="%9."/>
        <w:lvlJc w:val="left"/>
        <w:pPr>
          <w:ind w:left="6480" w:hanging="296"/>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num>
  <w:num w:numId="26">
    <w:abstractNumId w:val="22"/>
  </w:num>
  <w:num w:numId="27">
    <w:abstractNumId w:val="17"/>
  </w:num>
  <w:num w:numId="28">
    <w:abstractNumId w:val="3"/>
  </w:num>
  <w:num w:numId="29">
    <w:abstractNumId w:val="15"/>
  </w:num>
  <w:num w:numId="30">
    <w:abstractNumId w:val="12"/>
  </w:num>
  <w:num w:numId="31">
    <w:abstractNumId w:val="26"/>
  </w:num>
  <w:num w:numId="32">
    <w:abstractNumId w:val="25"/>
  </w:num>
  <w:num w:numId="33">
    <w:abstractNumId w:val="23"/>
  </w:num>
  <w:num w:numId="34">
    <w:abstractNumId w:val="19"/>
  </w:num>
  <w:num w:numId="35">
    <w:abstractNumId w:val="10"/>
  </w:num>
  <w:num w:numId="36">
    <w:abstractNumId w:val="9"/>
    <w:lvlOverride w:ilvl="0">
      <w:lvl w:ilvl="0">
        <w:start w:val="1"/>
        <w:numFmt w:val="decimal"/>
        <w:lvlText w:val="%1."/>
        <w:lvlJc w:val="left"/>
        <w:pPr>
          <w:tabs>
            <w:tab w:val="left" w:pos="720"/>
            <w:tab w:val="left" w:pos="1440"/>
            <w:tab w:val="left" w:pos="2160"/>
            <w:tab w:val="left" w:pos="2880"/>
            <w:tab w:val="left" w:pos="3600"/>
          </w:tabs>
          <w:ind w:left="393" w:hanging="393"/>
        </w:pPr>
        <w:rPr>
          <w:rFonts w:hAnsi="Arial Unicode MS"/>
          <w:caps w:val="0"/>
          <w:smallCaps w:val="0"/>
          <w:strike w:val="0"/>
          <w:dstrike w:val="0"/>
          <w:outline w:val="0"/>
          <w:emboss w:val="0"/>
          <w:imprint w:val="0"/>
          <w:color w:val="auto"/>
          <w:spacing w:val="0"/>
          <w:w w:val="100"/>
          <w:kern w:val="0"/>
          <w:position w:val="0"/>
          <w:highlight w:val="none"/>
          <w:vertAlign w:val="baseline"/>
        </w:rPr>
      </w:lvl>
    </w:lvlOverride>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fr-FR" w:vendorID="64" w:dllVersion="6" w:nlCheck="1" w:checkStyle="0"/>
  <w:activeWritingStyle w:appName="MSWord" w:lang="en-US" w:vendorID="64" w:dllVersion="6" w:nlCheck="1" w:checkStyle="1"/>
  <w:activeWritingStyle w:appName="MSWord" w:lang="es-ES_tradnl" w:vendorID="64" w:dllVersion="6" w:nlCheck="1" w:checkStyle="0"/>
  <w:activeWritingStyle w:appName="MSWord" w:lang="en-US" w:vendorID="64" w:dllVersion="0" w:nlCheck="1" w:checkStyle="0"/>
  <w:activeWritingStyle w:appName="MSWord" w:lang="fr-FR" w:vendorID="64" w:dllVersion="0" w:nlCheck="1" w:checkStyle="0"/>
  <w:activeWritingStyle w:appName="MSWord" w:lang="es-ES_tradnl" w:vendorID="64" w:dllVersion="0" w:nlCheck="1" w:checkStyle="0"/>
  <w:proofState w:spelling="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4B63"/>
    <w:rsid w:val="00001B45"/>
    <w:rsid w:val="0000534B"/>
    <w:rsid w:val="000053CC"/>
    <w:rsid w:val="00005E4F"/>
    <w:rsid w:val="00012C42"/>
    <w:rsid w:val="00025751"/>
    <w:rsid w:val="0003131B"/>
    <w:rsid w:val="000322D5"/>
    <w:rsid w:val="000414DD"/>
    <w:rsid w:val="000537E9"/>
    <w:rsid w:val="000543E9"/>
    <w:rsid w:val="0005637D"/>
    <w:rsid w:val="00060EF5"/>
    <w:rsid w:val="0006544D"/>
    <w:rsid w:val="00065F0B"/>
    <w:rsid w:val="00066702"/>
    <w:rsid w:val="00071AD1"/>
    <w:rsid w:val="0008537D"/>
    <w:rsid w:val="000A282E"/>
    <w:rsid w:val="000A7312"/>
    <w:rsid w:val="000A7A7F"/>
    <w:rsid w:val="000B3E9B"/>
    <w:rsid w:val="000B6D30"/>
    <w:rsid w:val="000C2185"/>
    <w:rsid w:val="000C57E7"/>
    <w:rsid w:val="000D050F"/>
    <w:rsid w:val="000D3AD8"/>
    <w:rsid w:val="000E1673"/>
    <w:rsid w:val="000E45FE"/>
    <w:rsid w:val="000E711F"/>
    <w:rsid w:val="0010384C"/>
    <w:rsid w:val="00106121"/>
    <w:rsid w:val="00110C5B"/>
    <w:rsid w:val="0011762E"/>
    <w:rsid w:val="00132B6A"/>
    <w:rsid w:val="00136BCF"/>
    <w:rsid w:val="00141E35"/>
    <w:rsid w:val="00144882"/>
    <w:rsid w:val="00151957"/>
    <w:rsid w:val="00154430"/>
    <w:rsid w:val="00161C3D"/>
    <w:rsid w:val="001847E7"/>
    <w:rsid w:val="00186735"/>
    <w:rsid w:val="00192395"/>
    <w:rsid w:val="00192B57"/>
    <w:rsid w:val="00193763"/>
    <w:rsid w:val="00195A98"/>
    <w:rsid w:val="001A6955"/>
    <w:rsid w:val="001B304B"/>
    <w:rsid w:val="001C0DF6"/>
    <w:rsid w:val="001C2178"/>
    <w:rsid w:val="001C713B"/>
    <w:rsid w:val="001C7ED7"/>
    <w:rsid w:val="001D0AD3"/>
    <w:rsid w:val="001D411C"/>
    <w:rsid w:val="001D5754"/>
    <w:rsid w:val="001E051F"/>
    <w:rsid w:val="001E2AC8"/>
    <w:rsid w:val="001E6821"/>
    <w:rsid w:val="001F06DC"/>
    <w:rsid w:val="001F4585"/>
    <w:rsid w:val="001F5588"/>
    <w:rsid w:val="001F6462"/>
    <w:rsid w:val="001F75BB"/>
    <w:rsid w:val="001F7DB2"/>
    <w:rsid w:val="00204657"/>
    <w:rsid w:val="00207145"/>
    <w:rsid w:val="002241FB"/>
    <w:rsid w:val="00225E8B"/>
    <w:rsid w:val="00227D39"/>
    <w:rsid w:val="00230AA1"/>
    <w:rsid w:val="002332E3"/>
    <w:rsid w:val="00234967"/>
    <w:rsid w:val="00242A95"/>
    <w:rsid w:val="00243544"/>
    <w:rsid w:val="00243E69"/>
    <w:rsid w:val="00244D4F"/>
    <w:rsid w:val="0025089F"/>
    <w:rsid w:val="002676B0"/>
    <w:rsid w:val="00273D59"/>
    <w:rsid w:val="0027798D"/>
    <w:rsid w:val="002829D3"/>
    <w:rsid w:val="00286CDF"/>
    <w:rsid w:val="00287928"/>
    <w:rsid w:val="00295A4C"/>
    <w:rsid w:val="002A09E2"/>
    <w:rsid w:val="002A2842"/>
    <w:rsid w:val="002A3279"/>
    <w:rsid w:val="002A49AC"/>
    <w:rsid w:val="002B76D8"/>
    <w:rsid w:val="002B7797"/>
    <w:rsid w:val="002C0167"/>
    <w:rsid w:val="002C37DA"/>
    <w:rsid w:val="002C6D32"/>
    <w:rsid w:val="002C7635"/>
    <w:rsid w:val="002D148D"/>
    <w:rsid w:val="002D6499"/>
    <w:rsid w:val="002D6E54"/>
    <w:rsid w:val="002D74AE"/>
    <w:rsid w:val="002E0433"/>
    <w:rsid w:val="002E1191"/>
    <w:rsid w:val="002E1EE8"/>
    <w:rsid w:val="002E7110"/>
    <w:rsid w:val="002F3751"/>
    <w:rsid w:val="002F4253"/>
    <w:rsid w:val="002F7626"/>
    <w:rsid w:val="00301A0E"/>
    <w:rsid w:val="00302861"/>
    <w:rsid w:val="003047BC"/>
    <w:rsid w:val="003051F5"/>
    <w:rsid w:val="00317630"/>
    <w:rsid w:val="00320D1B"/>
    <w:rsid w:val="00331A8A"/>
    <w:rsid w:val="003369C6"/>
    <w:rsid w:val="003413D5"/>
    <w:rsid w:val="00342E5C"/>
    <w:rsid w:val="003458CE"/>
    <w:rsid w:val="00347470"/>
    <w:rsid w:val="003505E0"/>
    <w:rsid w:val="003534A0"/>
    <w:rsid w:val="003534BB"/>
    <w:rsid w:val="00355D42"/>
    <w:rsid w:val="0037264A"/>
    <w:rsid w:val="00374BD8"/>
    <w:rsid w:val="00375D78"/>
    <w:rsid w:val="0038090C"/>
    <w:rsid w:val="00382B65"/>
    <w:rsid w:val="003861D4"/>
    <w:rsid w:val="00386E5E"/>
    <w:rsid w:val="00395946"/>
    <w:rsid w:val="003A0971"/>
    <w:rsid w:val="003B35FB"/>
    <w:rsid w:val="003B3E5B"/>
    <w:rsid w:val="003B4D37"/>
    <w:rsid w:val="003B7B1E"/>
    <w:rsid w:val="003C111D"/>
    <w:rsid w:val="003C149F"/>
    <w:rsid w:val="003C2C74"/>
    <w:rsid w:val="003D2A19"/>
    <w:rsid w:val="003D30A2"/>
    <w:rsid w:val="003E570E"/>
    <w:rsid w:val="003E5761"/>
    <w:rsid w:val="003E6A9B"/>
    <w:rsid w:val="003F2925"/>
    <w:rsid w:val="00401C06"/>
    <w:rsid w:val="00404C38"/>
    <w:rsid w:val="00411585"/>
    <w:rsid w:val="00426169"/>
    <w:rsid w:val="00433515"/>
    <w:rsid w:val="00437EE6"/>
    <w:rsid w:val="00440ED3"/>
    <w:rsid w:val="004410A7"/>
    <w:rsid w:val="0044230C"/>
    <w:rsid w:val="00445B97"/>
    <w:rsid w:val="00451FC9"/>
    <w:rsid w:val="0045223E"/>
    <w:rsid w:val="00454FA2"/>
    <w:rsid w:val="00465EA5"/>
    <w:rsid w:val="00465EFD"/>
    <w:rsid w:val="00480BC1"/>
    <w:rsid w:val="0049304B"/>
    <w:rsid w:val="00494E25"/>
    <w:rsid w:val="00495418"/>
    <w:rsid w:val="004A08D6"/>
    <w:rsid w:val="004A264E"/>
    <w:rsid w:val="004A3EB9"/>
    <w:rsid w:val="004A7CC4"/>
    <w:rsid w:val="004A7EE5"/>
    <w:rsid w:val="004B0923"/>
    <w:rsid w:val="004C65CE"/>
    <w:rsid w:val="004E12A3"/>
    <w:rsid w:val="004E5518"/>
    <w:rsid w:val="004E628F"/>
    <w:rsid w:val="004F0D68"/>
    <w:rsid w:val="004F469D"/>
    <w:rsid w:val="00500CD1"/>
    <w:rsid w:val="00501635"/>
    <w:rsid w:val="0050562F"/>
    <w:rsid w:val="005065BC"/>
    <w:rsid w:val="00515073"/>
    <w:rsid w:val="00517649"/>
    <w:rsid w:val="00521ADB"/>
    <w:rsid w:val="00521F6F"/>
    <w:rsid w:val="005222A8"/>
    <w:rsid w:val="00522B61"/>
    <w:rsid w:val="005239DE"/>
    <w:rsid w:val="00526E80"/>
    <w:rsid w:val="005332F2"/>
    <w:rsid w:val="00534F33"/>
    <w:rsid w:val="00546238"/>
    <w:rsid w:val="00561566"/>
    <w:rsid w:val="005724B5"/>
    <w:rsid w:val="0057467D"/>
    <w:rsid w:val="00574B78"/>
    <w:rsid w:val="0057769C"/>
    <w:rsid w:val="005865B9"/>
    <w:rsid w:val="005903B6"/>
    <w:rsid w:val="00590CA8"/>
    <w:rsid w:val="00590FBC"/>
    <w:rsid w:val="00591EB8"/>
    <w:rsid w:val="00592AEC"/>
    <w:rsid w:val="0059393C"/>
    <w:rsid w:val="0059586A"/>
    <w:rsid w:val="005A34A0"/>
    <w:rsid w:val="005B62C8"/>
    <w:rsid w:val="005C1BEC"/>
    <w:rsid w:val="005C1FA5"/>
    <w:rsid w:val="005C2669"/>
    <w:rsid w:val="005C67D6"/>
    <w:rsid w:val="005D07BF"/>
    <w:rsid w:val="005D4DFB"/>
    <w:rsid w:val="005D557E"/>
    <w:rsid w:val="005D66E4"/>
    <w:rsid w:val="005D7B1F"/>
    <w:rsid w:val="005E1735"/>
    <w:rsid w:val="005E3D6F"/>
    <w:rsid w:val="005F1E5A"/>
    <w:rsid w:val="005F4664"/>
    <w:rsid w:val="005F78AD"/>
    <w:rsid w:val="00602188"/>
    <w:rsid w:val="00604840"/>
    <w:rsid w:val="00614604"/>
    <w:rsid w:val="006151C2"/>
    <w:rsid w:val="006172D1"/>
    <w:rsid w:val="00621656"/>
    <w:rsid w:val="00624B1C"/>
    <w:rsid w:val="00624C3B"/>
    <w:rsid w:val="00630045"/>
    <w:rsid w:val="00632F48"/>
    <w:rsid w:val="00642EC1"/>
    <w:rsid w:val="00652161"/>
    <w:rsid w:val="00660437"/>
    <w:rsid w:val="006643BE"/>
    <w:rsid w:val="006663A2"/>
    <w:rsid w:val="0068600C"/>
    <w:rsid w:val="006A11E0"/>
    <w:rsid w:val="006A2E92"/>
    <w:rsid w:val="006A31CF"/>
    <w:rsid w:val="006A34FC"/>
    <w:rsid w:val="006A747C"/>
    <w:rsid w:val="006A7B42"/>
    <w:rsid w:val="006C2F88"/>
    <w:rsid w:val="006C4976"/>
    <w:rsid w:val="006C70B7"/>
    <w:rsid w:val="006C73AA"/>
    <w:rsid w:val="006D0A39"/>
    <w:rsid w:val="006D7D20"/>
    <w:rsid w:val="006E2534"/>
    <w:rsid w:val="006E5163"/>
    <w:rsid w:val="006E5D98"/>
    <w:rsid w:val="006F2D64"/>
    <w:rsid w:val="007018E0"/>
    <w:rsid w:val="0070292A"/>
    <w:rsid w:val="00704259"/>
    <w:rsid w:val="007047A1"/>
    <w:rsid w:val="00706835"/>
    <w:rsid w:val="0070705E"/>
    <w:rsid w:val="00712F34"/>
    <w:rsid w:val="00717069"/>
    <w:rsid w:val="00717622"/>
    <w:rsid w:val="00720EA1"/>
    <w:rsid w:val="007256C6"/>
    <w:rsid w:val="00726064"/>
    <w:rsid w:val="00727FF5"/>
    <w:rsid w:val="00733047"/>
    <w:rsid w:val="00734CA8"/>
    <w:rsid w:val="00740BA1"/>
    <w:rsid w:val="0074146A"/>
    <w:rsid w:val="0074357F"/>
    <w:rsid w:val="007545D0"/>
    <w:rsid w:val="0075605C"/>
    <w:rsid w:val="0075762A"/>
    <w:rsid w:val="007628D2"/>
    <w:rsid w:val="00762E88"/>
    <w:rsid w:val="00765C32"/>
    <w:rsid w:val="00766C4E"/>
    <w:rsid w:val="00772850"/>
    <w:rsid w:val="00773736"/>
    <w:rsid w:val="00787C0A"/>
    <w:rsid w:val="007928E7"/>
    <w:rsid w:val="00794E4E"/>
    <w:rsid w:val="007A2648"/>
    <w:rsid w:val="007A3F97"/>
    <w:rsid w:val="007A66BF"/>
    <w:rsid w:val="007B01D8"/>
    <w:rsid w:val="007E2F56"/>
    <w:rsid w:val="007F0052"/>
    <w:rsid w:val="007F2A83"/>
    <w:rsid w:val="007F4061"/>
    <w:rsid w:val="007F7BA9"/>
    <w:rsid w:val="007F7CC4"/>
    <w:rsid w:val="00810E1B"/>
    <w:rsid w:val="00812661"/>
    <w:rsid w:val="00824C07"/>
    <w:rsid w:val="00826340"/>
    <w:rsid w:val="00830549"/>
    <w:rsid w:val="00832987"/>
    <w:rsid w:val="0083515F"/>
    <w:rsid w:val="00842517"/>
    <w:rsid w:val="00844DB5"/>
    <w:rsid w:val="00846C95"/>
    <w:rsid w:val="00847C6A"/>
    <w:rsid w:val="00847D05"/>
    <w:rsid w:val="0085341E"/>
    <w:rsid w:val="00857120"/>
    <w:rsid w:val="00864711"/>
    <w:rsid w:val="008659DD"/>
    <w:rsid w:val="00874B63"/>
    <w:rsid w:val="00886A5F"/>
    <w:rsid w:val="00891EB9"/>
    <w:rsid w:val="008932B7"/>
    <w:rsid w:val="008A2F07"/>
    <w:rsid w:val="008A759C"/>
    <w:rsid w:val="008B6285"/>
    <w:rsid w:val="008B63DD"/>
    <w:rsid w:val="008B6F95"/>
    <w:rsid w:val="008C1254"/>
    <w:rsid w:val="008C2041"/>
    <w:rsid w:val="008C5711"/>
    <w:rsid w:val="008C6A2C"/>
    <w:rsid w:val="008D338D"/>
    <w:rsid w:val="008D45D1"/>
    <w:rsid w:val="008E222E"/>
    <w:rsid w:val="008E63B1"/>
    <w:rsid w:val="008F1207"/>
    <w:rsid w:val="008F3C53"/>
    <w:rsid w:val="0090540E"/>
    <w:rsid w:val="00906477"/>
    <w:rsid w:val="00907E2E"/>
    <w:rsid w:val="00916EBA"/>
    <w:rsid w:val="009219C2"/>
    <w:rsid w:val="00933E02"/>
    <w:rsid w:val="00935AB2"/>
    <w:rsid w:val="00944B27"/>
    <w:rsid w:val="00947F8B"/>
    <w:rsid w:val="00956558"/>
    <w:rsid w:val="00956603"/>
    <w:rsid w:val="00962164"/>
    <w:rsid w:val="009702D7"/>
    <w:rsid w:val="00972B76"/>
    <w:rsid w:val="00973581"/>
    <w:rsid w:val="00975B16"/>
    <w:rsid w:val="00976569"/>
    <w:rsid w:val="00980264"/>
    <w:rsid w:val="00980AFC"/>
    <w:rsid w:val="00981539"/>
    <w:rsid w:val="009821A1"/>
    <w:rsid w:val="00986F22"/>
    <w:rsid w:val="00992D67"/>
    <w:rsid w:val="00996144"/>
    <w:rsid w:val="009A1FF4"/>
    <w:rsid w:val="009A30DC"/>
    <w:rsid w:val="009B08B7"/>
    <w:rsid w:val="009B2BDA"/>
    <w:rsid w:val="009B354E"/>
    <w:rsid w:val="009B6476"/>
    <w:rsid w:val="009B7C9B"/>
    <w:rsid w:val="009C0C89"/>
    <w:rsid w:val="009C1973"/>
    <w:rsid w:val="009C20A4"/>
    <w:rsid w:val="009C42CC"/>
    <w:rsid w:val="009C4FC7"/>
    <w:rsid w:val="009C6A9B"/>
    <w:rsid w:val="009D2139"/>
    <w:rsid w:val="009D5A22"/>
    <w:rsid w:val="009E04AD"/>
    <w:rsid w:val="009E32B4"/>
    <w:rsid w:val="009F3496"/>
    <w:rsid w:val="009F3862"/>
    <w:rsid w:val="00A1211C"/>
    <w:rsid w:val="00A12D49"/>
    <w:rsid w:val="00A14C38"/>
    <w:rsid w:val="00A252E8"/>
    <w:rsid w:val="00A27167"/>
    <w:rsid w:val="00A30273"/>
    <w:rsid w:val="00A34A2A"/>
    <w:rsid w:val="00A36818"/>
    <w:rsid w:val="00A41073"/>
    <w:rsid w:val="00A41310"/>
    <w:rsid w:val="00A416F9"/>
    <w:rsid w:val="00A41974"/>
    <w:rsid w:val="00A4202E"/>
    <w:rsid w:val="00A47B8B"/>
    <w:rsid w:val="00A47FA7"/>
    <w:rsid w:val="00A51DE4"/>
    <w:rsid w:val="00A553C8"/>
    <w:rsid w:val="00A55C9A"/>
    <w:rsid w:val="00A6552B"/>
    <w:rsid w:val="00A71359"/>
    <w:rsid w:val="00A73DAC"/>
    <w:rsid w:val="00A745C9"/>
    <w:rsid w:val="00A76362"/>
    <w:rsid w:val="00A83E5E"/>
    <w:rsid w:val="00A90201"/>
    <w:rsid w:val="00AA3DB0"/>
    <w:rsid w:val="00AA4297"/>
    <w:rsid w:val="00AB568C"/>
    <w:rsid w:val="00AB7DCD"/>
    <w:rsid w:val="00AC38C1"/>
    <w:rsid w:val="00AC4786"/>
    <w:rsid w:val="00AC5A6D"/>
    <w:rsid w:val="00AC76D5"/>
    <w:rsid w:val="00AD4E3F"/>
    <w:rsid w:val="00AD544B"/>
    <w:rsid w:val="00AE22E5"/>
    <w:rsid w:val="00AE3BEE"/>
    <w:rsid w:val="00AE4BF3"/>
    <w:rsid w:val="00AF22CD"/>
    <w:rsid w:val="00AF2561"/>
    <w:rsid w:val="00AF3411"/>
    <w:rsid w:val="00B00CEB"/>
    <w:rsid w:val="00B04E5C"/>
    <w:rsid w:val="00B15221"/>
    <w:rsid w:val="00B17504"/>
    <w:rsid w:val="00B17D97"/>
    <w:rsid w:val="00B219A3"/>
    <w:rsid w:val="00B31607"/>
    <w:rsid w:val="00B37776"/>
    <w:rsid w:val="00B51592"/>
    <w:rsid w:val="00B5408B"/>
    <w:rsid w:val="00B57051"/>
    <w:rsid w:val="00B60CDB"/>
    <w:rsid w:val="00B61246"/>
    <w:rsid w:val="00B65CB6"/>
    <w:rsid w:val="00B668B9"/>
    <w:rsid w:val="00B67918"/>
    <w:rsid w:val="00B67ABE"/>
    <w:rsid w:val="00B70A9D"/>
    <w:rsid w:val="00B73967"/>
    <w:rsid w:val="00B90B18"/>
    <w:rsid w:val="00B96A0F"/>
    <w:rsid w:val="00B97A4F"/>
    <w:rsid w:val="00BA4536"/>
    <w:rsid w:val="00BB07A0"/>
    <w:rsid w:val="00BB16AC"/>
    <w:rsid w:val="00BB3CEE"/>
    <w:rsid w:val="00BB443B"/>
    <w:rsid w:val="00BB64A9"/>
    <w:rsid w:val="00BC17FA"/>
    <w:rsid w:val="00BD7334"/>
    <w:rsid w:val="00BE2561"/>
    <w:rsid w:val="00BE259E"/>
    <w:rsid w:val="00BE6B06"/>
    <w:rsid w:val="00BE70DA"/>
    <w:rsid w:val="00C07A72"/>
    <w:rsid w:val="00C1087F"/>
    <w:rsid w:val="00C2149D"/>
    <w:rsid w:val="00C240D9"/>
    <w:rsid w:val="00C26D28"/>
    <w:rsid w:val="00C27418"/>
    <w:rsid w:val="00C319BF"/>
    <w:rsid w:val="00C31E77"/>
    <w:rsid w:val="00C3228D"/>
    <w:rsid w:val="00C36521"/>
    <w:rsid w:val="00C3736B"/>
    <w:rsid w:val="00C445C0"/>
    <w:rsid w:val="00C5100C"/>
    <w:rsid w:val="00C51B99"/>
    <w:rsid w:val="00C541E2"/>
    <w:rsid w:val="00C5432B"/>
    <w:rsid w:val="00C54E2C"/>
    <w:rsid w:val="00C67528"/>
    <w:rsid w:val="00C70791"/>
    <w:rsid w:val="00C71C55"/>
    <w:rsid w:val="00C7210B"/>
    <w:rsid w:val="00C84C2F"/>
    <w:rsid w:val="00C932F2"/>
    <w:rsid w:val="00C93EAF"/>
    <w:rsid w:val="00C95552"/>
    <w:rsid w:val="00CA3B4C"/>
    <w:rsid w:val="00CA3C46"/>
    <w:rsid w:val="00CA7A58"/>
    <w:rsid w:val="00CC091E"/>
    <w:rsid w:val="00CD0C39"/>
    <w:rsid w:val="00CD5288"/>
    <w:rsid w:val="00CE0898"/>
    <w:rsid w:val="00CE60AE"/>
    <w:rsid w:val="00CE7808"/>
    <w:rsid w:val="00CF105F"/>
    <w:rsid w:val="00CF2425"/>
    <w:rsid w:val="00CF39E0"/>
    <w:rsid w:val="00CF6B2D"/>
    <w:rsid w:val="00CF6D86"/>
    <w:rsid w:val="00D02929"/>
    <w:rsid w:val="00D12FF1"/>
    <w:rsid w:val="00D20745"/>
    <w:rsid w:val="00D26796"/>
    <w:rsid w:val="00D3347B"/>
    <w:rsid w:val="00D34F07"/>
    <w:rsid w:val="00D37267"/>
    <w:rsid w:val="00D40BB4"/>
    <w:rsid w:val="00D46527"/>
    <w:rsid w:val="00D523B5"/>
    <w:rsid w:val="00D56A63"/>
    <w:rsid w:val="00D67B90"/>
    <w:rsid w:val="00D74212"/>
    <w:rsid w:val="00D75A0A"/>
    <w:rsid w:val="00D815EE"/>
    <w:rsid w:val="00D85F4A"/>
    <w:rsid w:val="00D909CC"/>
    <w:rsid w:val="00D928AD"/>
    <w:rsid w:val="00DA401F"/>
    <w:rsid w:val="00DA4168"/>
    <w:rsid w:val="00DA73CD"/>
    <w:rsid w:val="00DB0BA6"/>
    <w:rsid w:val="00DB0CEA"/>
    <w:rsid w:val="00DB133A"/>
    <w:rsid w:val="00DB3AAE"/>
    <w:rsid w:val="00DC155F"/>
    <w:rsid w:val="00DC51B8"/>
    <w:rsid w:val="00DC6B5D"/>
    <w:rsid w:val="00DD2C6A"/>
    <w:rsid w:val="00DE0E4D"/>
    <w:rsid w:val="00DE4B26"/>
    <w:rsid w:val="00DE567E"/>
    <w:rsid w:val="00DE5945"/>
    <w:rsid w:val="00DE7798"/>
    <w:rsid w:val="00DF17BC"/>
    <w:rsid w:val="00E06989"/>
    <w:rsid w:val="00E06DCE"/>
    <w:rsid w:val="00E122BF"/>
    <w:rsid w:val="00E124C7"/>
    <w:rsid w:val="00E12553"/>
    <w:rsid w:val="00E12E47"/>
    <w:rsid w:val="00E13189"/>
    <w:rsid w:val="00E23259"/>
    <w:rsid w:val="00E23D1D"/>
    <w:rsid w:val="00E3048D"/>
    <w:rsid w:val="00E41AE9"/>
    <w:rsid w:val="00E42FD1"/>
    <w:rsid w:val="00E470A5"/>
    <w:rsid w:val="00E640A1"/>
    <w:rsid w:val="00E65963"/>
    <w:rsid w:val="00E748E9"/>
    <w:rsid w:val="00E7713F"/>
    <w:rsid w:val="00E87DC0"/>
    <w:rsid w:val="00E87F80"/>
    <w:rsid w:val="00E916B6"/>
    <w:rsid w:val="00E92C77"/>
    <w:rsid w:val="00E97575"/>
    <w:rsid w:val="00EA62EA"/>
    <w:rsid w:val="00EB248E"/>
    <w:rsid w:val="00EC22CA"/>
    <w:rsid w:val="00EC7B4E"/>
    <w:rsid w:val="00ED076B"/>
    <w:rsid w:val="00ED3D47"/>
    <w:rsid w:val="00ED5E56"/>
    <w:rsid w:val="00EE2106"/>
    <w:rsid w:val="00EE2D1C"/>
    <w:rsid w:val="00EE521D"/>
    <w:rsid w:val="00EE7A3D"/>
    <w:rsid w:val="00EF22BF"/>
    <w:rsid w:val="00EF6FB7"/>
    <w:rsid w:val="00F03114"/>
    <w:rsid w:val="00F039F6"/>
    <w:rsid w:val="00F04FAA"/>
    <w:rsid w:val="00F065D3"/>
    <w:rsid w:val="00F0683C"/>
    <w:rsid w:val="00F14A85"/>
    <w:rsid w:val="00F14B0A"/>
    <w:rsid w:val="00F151D4"/>
    <w:rsid w:val="00F152C6"/>
    <w:rsid w:val="00F1556C"/>
    <w:rsid w:val="00F162CF"/>
    <w:rsid w:val="00F225F1"/>
    <w:rsid w:val="00F307E6"/>
    <w:rsid w:val="00F33CB0"/>
    <w:rsid w:val="00F370AF"/>
    <w:rsid w:val="00F4022E"/>
    <w:rsid w:val="00F40EC9"/>
    <w:rsid w:val="00F42DC0"/>
    <w:rsid w:val="00F45FE8"/>
    <w:rsid w:val="00F4667B"/>
    <w:rsid w:val="00F51AD4"/>
    <w:rsid w:val="00F5607A"/>
    <w:rsid w:val="00F606E7"/>
    <w:rsid w:val="00F62D76"/>
    <w:rsid w:val="00F62D77"/>
    <w:rsid w:val="00F64CFC"/>
    <w:rsid w:val="00F70A82"/>
    <w:rsid w:val="00F71A41"/>
    <w:rsid w:val="00F73196"/>
    <w:rsid w:val="00F73671"/>
    <w:rsid w:val="00F80537"/>
    <w:rsid w:val="00F81C70"/>
    <w:rsid w:val="00F83986"/>
    <w:rsid w:val="00F87F8F"/>
    <w:rsid w:val="00F93954"/>
    <w:rsid w:val="00FA21C3"/>
    <w:rsid w:val="00FB27F3"/>
    <w:rsid w:val="00FB5602"/>
    <w:rsid w:val="00FB708B"/>
    <w:rsid w:val="00FC092B"/>
    <w:rsid w:val="00FC719D"/>
    <w:rsid w:val="00FD1D4A"/>
    <w:rsid w:val="00FD56E1"/>
    <w:rsid w:val="00FD7685"/>
    <w:rsid w:val="00FE0491"/>
    <w:rsid w:val="00FE06E1"/>
    <w:rsid w:val="00FE241F"/>
    <w:rsid w:val="00FE29CF"/>
    <w:rsid w:val="00FE2C3C"/>
    <w:rsid w:val="00FE2E1D"/>
    <w:rsid w:val="00FE70A5"/>
    <w:rsid w:val="00FF05DF"/>
    <w:rsid w:val="00FF45EC"/>
    <w:rsid w:val="00FF7E7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0918DAFF"/>
  <w15:chartTrackingRefBased/>
  <w15:docId w15:val="{F25EAED5-BC27-ED49-B97B-4A5102AC9B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qFormat/>
    <w:rsid w:val="00874B63"/>
    <w:pPr>
      <w:ind w:left="720"/>
      <w:contextualSpacing/>
    </w:pPr>
  </w:style>
  <w:style w:type="paragraph" w:customStyle="1" w:styleId="Default">
    <w:name w:val="Default"/>
    <w:rsid w:val="00874B63"/>
    <w:pPr>
      <w:widowControl w:val="0"/>
      <w:autoSpaceDE w:val="0"/>
      <w:autoSpaceDN w:val="0"/>
      <w:adjustRightInd w:val="0"/>
    </w:pPr>
    <w:rPr>
      <w:rFonts w:ascii="Arial" w:eastAsia="Times New Roman" w:hAnsi="Arial" w:cs="Arial"/>
      <w:color w:val="000000"/>
      <w:sz w:val="24"/>
      <w:szCs w:val="24"/>
    </w:rPr>
  </w:style>
  <w:style w:type="paragraph" w:customStyle="1" w:styleId="CM36">
    <w:name w:val="CM36"/>
    <w:basedOn w:val="Default"/>
    <w:next w:val="Default"/>
    <w:rsid w:val="00874B63"/>
    <w:pPr>
      <w:spacing w:after="338"/>
    </w:pPr>
    <w:rPr>
      <w:rFonts w:cs="Times New Roman"/>
      <w:color w:val="auto"/>
    </w:rPr>
  </w:style>
  <w:style w:type="paragraph" w:customStyle="1" w:styleId="CM37">
    <w:name w:val="CM37"/>
    <w:basedOn w:val="Default"/>
    <w:next w:val="Default"/>
    <w:rsid w:val="00874B63"/>
    <w:pPr>
      <w:spacing w:after="225"/>
    </w:pPr>
    <w:rPr>
      <w:rFonts w:cs="Times New Roman"/>
      <w:color w:val="auto"/>
    </w:rPr>
  </w:style>
  <w:style w:type="paragraph" w:customStyle="1" w:styleId="CM6">
    <w:name w:val="CM6"/>
    <w:basedOn w:val="Default"/>
    <w:next w:val="Default"/>
    <w:rsid w:val="00874B63"/>
    <w:pPr>
      <w:spacing w:line="226" w:lineRule="atLeast"/>
    </w:pPr>
    <w:rPr>
      <w:rFonts w:cs="Times New Roman"/>
      <w:color w:val="auto"/>
    </w:rPr>
  </w:style>
  <w:style w:type="paragraph" w:customStyle="1" w:styleId="CM2">
    <w:name w:val="CM2"/>
    <w:basedOn w:val="Default"/>
    <w:next w:val="Default"/>
    <w:rsid w:val="00195A98"/>
    <w:pPr>
      <w:spacing w:line="228" w:lineRule="atLeast"/>
    </w:pPr>
    <w:rPr>
      <w:rFonts w:cs="Times New Roman"/>
      <w:color w:val="auto"/>
    </w:rPr>
  </w:style>
  <w:style w:type="paragraph" w:styleId="Header">
    <w:name w:val="header"/>
    <w:basedOn w:val="Normal"/>
    <w:link w:val="HeaderChar"/>
    <w:unhideWhenUsed/>
    <w:rsid w:val="00195A98"/>
    <w:pPr>
      <w:tabs>
        <w:tab w:val="center" w:pos="4680"/>
        <w:tab w:val="right" w:pos="9360"/>
      </w:tabs>
    </w:pPr>
  </w:style>
  <w:style w:type="character" w:customStyle="1" w:styleId="HeaderChar">
    <w:name w:val="Header Char"/>
    <w:link w:val="Header"/>
    <w:uiPriority w:val="99"/>
    <w:rsid w:val="00195A98"/>
    <w:rPr>
      <w:sz w:val="22"/>
      <w:szCs w:val="22"/>
    </w:rPr>
  </w:style>
  <w:style w:type="paragraph" w:styleId="Footer">
    <w:name w:val="footer"/>
    <w:basedOn w:val="Normal"/>
    <w:link w:val="FooterChar"/>
    <w:unhideWhenUsed/>
    <w:rsid w:val="00195A98"/>
    <w:pPr>
      <w:tabs>
        <w:tab w:val="center" w:pos="4680"/>
        <w:tab w:val="right" w:pos="9360"/>
      </w:tabs>
    </w:pPr>
  </w:style>
  <w:style w:type="character" w:customStyle="1" w:styleId="FooterChar">
    <w:name w:val="Footer Char"/>
    <w:link w:val="Footer"/>
    <w:uiPriority w:val="99"/>
    <w:rsid w:val="00195A98"/>
    <w:rPr>
      <w:sz w:val="22"/>
      <w:szCs w:val="22"/>
    </w:rPr>
  </w:style>
  <w:style w:type="character" w:styleId="PageNumber">
    <w:name w:val="page number"/>
    <w:rsid w:val="00992D67"/>
    <w:rPr>
      <w:rFonts w:cs="Times New Roman"/>
    </w:rPr>
  </w:style>
  <w:style w:type="character" w:styleId="CommentReference">
    <w:name w:val="annotation reference"/>
    <w:uiPriority w:val="99"/>
    <w:semiHidden/>
    <w:unhideWhenUsed/>
    <w:rsid w:val="00986F22"/>
    <w:rPr>
      <w:sz w:val="16"/>
      <w:szCs w:val="16"/>
    </w:rPr>
  </w:style>
  <w:style w:type="paragraph" w:styleId="CommentText">
    <w:name w:val="annotation text"/>
    <w:basedOn w:val="Normal"/>
    <w:link w:val="CommentTextChar"/>
    <w:uiPriority w:val="99"/>
    <w:semiHidden/>
    <w:unhideWhenUsed/>
    <w:rsid w:val="00986F22"/>
    <w:rPr>
      <w:sz w:val="20"/>
      <w:szCs w:val="20"/>
    </w:rPr>
  </w:style>
  <w:style w:type="character" w:customStyle="1" w:styleId="CommentTextChar">
    <w:name w:val="Comment Text Char"/>
    <w:basedOn w:val="DefaultParagraphFont"/>
    <w:link w:val="CommentText"/>
    <w:uiPriority w:val="99"/>
    <w:semiHidden/>
    <w:rsid w:val="00986F22"/>
  </w:style>
  <w:style w:type="paragraph" w:styleId="CommentSubject">
    <w:name w:val="annotation subject"/>
    <w:basedOn w:val="CommentText"/>
    <w:next w:val="CommentText"/>
    <w:link w:val="CommentSubjectChar"/>
    <w:uiPriority w:val="99"/>
    <w:semiHidden/>
    <w:unhideWhenUsed/>
    <w:rsid w:val="00986F22"/>
    <w:rPr>
      <w:b/>
      <w:bCs/>
    </w:rPr>
  </w:style>
  <w:style w:type="character" w:customStyle="1" w:styleId="CommentSubjectChar">
    <w:name w:val="Comment Subject Char"/>
    <w:link w:val="CommentSubject"/>
    <w:uiPriority w:val="99"/>
    <w:semiHidden/>
    <w:rsid w:val="00986F22"/>
    <w:rPr>
      <w:b/>
      <w:bCs/>
    </w:rPr>
  </w:style>
  <w:style w:type="paragraph" w:styleId="Revision">
    <w:name w:val="Revision"/>
    <w:hidden/>
    <w:uiPriority w:val="99"/>
    <w:semiHidden/>
    <w:rsid w:val="00986F22"/>
    <w:rPr>
      <w:sz w:val="22"/>
      <w:szCs w:val="22"/>
    </w:rPr>
  </w:style>
  <w:style w:type="paragraph" w:styleId="BalloonText">
    <w:name w:val="Balloon Text"/>
    <w:basedOn w:val="Normal"/>
    <w:link w:val="BalloonTextChar"/>
    <w:uiPriority w:val="99"/>
    <w:semiHidden/>
    <w:unhideWhenUsed/>
    <w:rsid w:val="00986F22"/>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986F22"/>
    <w:rPr>
      <w:rFonts w:ascii="Tahoma" w:hAnsi="Tahoma" w:cs="Tahoma"/>
      <w:sz w:val="16"/>
      <w:szCs w:val="16"/>
    </w:rPr>
  </w:style>
  <w:style w:type="numbering" w:customStyle="1" w:styleId="ImportedStyle1">
    <w:name w:val="Imported Style 1"/>
    <w:rsid w:val="00286CDF"/>
    <w:pPr>
      <w:numPr>
        <w:numId w:val="3"/>
      </w:numPr>
    </w:pPr>
  </w:style>
  <w:style w:type="paragraph" w:customStyle="1" w:styleId="Body">
    <w:name w:val="Body"/>
    <w:rsid w:val="000053CC"/>
    <w:pPr>
      <w:pBdr>
        <w:top w:val="nil"/>
        <w:left w:val="nil"/>
        <w:bottom w:val="nil"/>
        <w:right w:val="nil"/>
        <w:between w:val="nil"/>
        <w:bar w:val="nil"/>
      </w:pBdr>
    </w:pPr>
    <w:rPr>
      <w:rFonts w:ascii="Helvetica" w:eastAsia="Arial Unicode MS" w:hAnsi="Helvetica" w:cs="Arial Unicode MS"/>
      <w:color w:val="000000"/>
      <w:sz w:val="22"/>
      <w:szCs w:val="22"/>
      <w:bdr w:val="nil"/>
    </w:rPr>
  </w:style>
  <w:style w:type="numbering" w:customStyle="1" w:styleId="Numbered">
    <w:name w:val="Numbered"/>
    <w:rsid w:val="005865B9"/>
    <w:pPr>
      <w:numPr>
        <w:numId w:val="10"/>
      </w:numPr>
    </w:pPr>
  </w:style>
  <w:style w:type="numbering" w:customStyle="1" w:styleId="ImportedStyle2">
    <w:name w:val="Imported Style 2"/>
    <w:rsid w:val="005865B9"/>
    <w:pPr>
      <w:numPr>
        <w:numId w:val="11"/>
      </w:numPr>
    </w:pPr>
  </w:style>
  <w:style w:type="numbering" w:customStyle="1" w:styleId="Harvard">
    <w:name w:val="Harvard"/>
    <w:rsid w:val="00E92C77"/>
    <w:pPr>
      <w:numPr>
        <w:numId w:val="14"/>
      </w:numPr>
    </w:pPr>
  </w:style>
  <w:style w:type="numbering" w:customStyle="1" w:styleId="Lettered">
    <w:name w:val="Lettered"/>
    <w:rsid w:val="00E92C77"/>
    <w:pPr>
      <w:numPr>
        <w:numId w:val="15"/>
      </w:numPr>
    </w:pPr>
  </w:style>
  <w:style w:type="numbering" w:customStyle="1" w:styleId="ImportedStyle4">
    <w:name w:val="Imported Style 4"/>
    <w:rsid w:val="00E23259"/>
    <w:pPr>
      <w:numPr>
        <w:numId w:val="2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4359C33F6B7AE478FD821417DF6C24C" ma:contentTypeVersion="18" ma:contentTypeDescription="Create a new document." ma:contentTypeScope="" ma:versionID="071d502de56bdcb59ab9783d28a6829a">
  <xsd:schema xmlns:xsd="http://www.w3.org/2001/XMLSchema" xmlns:xs="http://www.w3.org/2001/XMLSchema" xmlns:p="http://schemas.microsoft.com/office/2006/metadata/properties" xmlns:ns2="b2c50f37-c892-4f9b-a8a9-f5d8feca6787" xmlns:ns3="506b1e33-2a3f-467b-aeb4-5bc987d86d0c" targetNamespace="http://schemas.microsoft.com/office/2006/metadata/properties" ma:root="true" ma:fieldsID="fe1e9972f2ca2ce58db6091a05a6c947" ns2:_="" ns3:_="">
    <xsd:import namespace="b2c50f37-c892-4f9b-a8a9-f5d8feca6787"/>
    <xsd:import namespace="506b1e33-2a3f-467b-aeb4-5bc987d86d0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LengthInSeconds"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c50f37-c892-4f9b-a8a9-f5d8feca678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7814e4e9-1b6f-4630-9ae6-e2c1dcb72326}" ma:internalName="TaxCatchAll" ma:showField="CatchAllData" ma:web="b2c50f37-c892-4f9b-a8a9-f5d8feca678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06b1e33-2a3f-467b-aeb4-5bc987d86d0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8af9f51b-2984-4022-8acc-3c23a99e8b1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06b1e33-2a3f-467b-aeb4-5bc987d86d0c">
      <Terms xmlns="http://schemas.microsoft.com/office/infopath/2007/PartnerControls"/>
    </lcf76f155ced4ddcb4097134ff3c332f>
    <TaxCatchAll xmlns="b2c50f37-c892-4f9b-a8a9-f5d8feca6787"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1A0BAD-E536-4E09-A1A1-5C83AAB8703F}"/>
</file>

<file path=customXml/itemProps2.xml><?xml version="1.0" encoding="utf-8"?>
<ds:datastoreItem xmlns:ds="http://schemas.openxmlformats.org/officeDocument/2006/customXml" ds:itemID="{44320224-97D2-44EC-BEB8-9CC123DD59B6}">
  <ds:schemaRefs>
    <ds:schemaRef ds:uri="http://schemas.openxmlformats.org/officeDocument/2006/bibliography"/>
  </ds:schemaRefs>
</ds:datastoreItem>
</file>

<file path=customXml/itemProps3.xml><?xml version="1.0" encoding="utf-8"?>
<ds:datastoreItem xmlns:ds="http://schemas.openxmlformats.org/officeDocument/2006/customXml" ds:itemID="{1F2D7505-0FF4-4BC6-8F0F-A1C7C769B20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25C4C60-D968-49AD-897B-EAA756BD9B8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10</Pages>
  <Words>3042</Words>
  <Characters>17371</Characters>
  <Application>Microsoft Office Word</Application>
  <DocSecurity>0</DocSecurity>
  <Lines>347</Lines>
  <Paragraphs>122</Paragraphs>
  <ScaleCrop>false</ScaleCrop>
  <HeadingPairs>
    <vt:vector size="2" baseType="variant">
      <vt:variant>
        <vt:lpstr>Title</vt:lpstr>
      </vt:variant>
      <vt:variant>
        <vt:i4>1</vt:i4>
      </vt:variant>
    </vt:vector>
  </HeadingPairs>
  <TitlesOfParts>
    <vt:vector size="1" baseType="lpstr">
      <vt:lpstr/>
    </vt:vector>
  </TitlesOfParts>
  <Company>The University of Iowa</Company>
  <LinksUpToDate>false</LinksUpToDate>
  <CharactersWithSpaces>20291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Tandy, Robert R</dc:creator>
  <cp:keywords/>
  <cp:lastModifiedBy>Greiner, Sadie A</cp:lastModifiedBy>
  <cp:revision>9</cp:revision>
  <cp:lastPrinted>2020-09-28T21:14:00Z</cp:lastPrinted>
  <dcterms:created xsi:type="dcterms:W3CDTF">2020-10-01T14:48:00Z</dcterms:created>
  <dcterms:modified xsi:type="dcterms:W3CDTF">2020-12-02T02:26:00Z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0x01010064359C33F6B7AE478FD821417DF6C24C</vt:lpwstr>
  </property>
</Properties>
</file>